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E0973" w14:textId="5256C5A1" w:rsidR="002923E1" w:rsidRPr="00D67DE4" w:rsidRDefault="009F30C5" w:rsidP="002923E1">
      <w:pPr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r w:rsidRPr="00D67DE4">
        <w:rPr>
          <w:rFonts w:ascii="標楷體" w:eastAsia="標楷體" w:hAnsi="標楷體" w:hint="eastAsia"/>
          <w:b/>
          <w:sz w:val="32"/>
          <w:szCs w:val="24"/>
        </w:rPr>
        <w:t>11</w:t>
      </w:r>
      <w:r w:rsidR="001D0556">
        <w:rPr>
          <w:rFonts w:ascii="標楷體" w:eastAsia="標楷體" w:hAnsi="標楷體" w:hint="eastAsia"/>
          <w:b/>
          <w:sz w:val="32"/>
          <w:szCs w:val="24"/>
        </w:rPr>
        <w:t>1</w:t>
      </w:r>
      <w:r w:rsidRPr="00D67DE4">
        <w:rPr>
          <w:rFonts w:ascii="標楷體" w:eastAsia="標楷體" w:hAnsi="標楷體" w:hint="eastAsia"/>
          <w:b/>
          <w:sz w:val="32"/>
          <w:szCs w:val="24"/>
        </w:rPr>
        <w:t>學年度</w:t>
      </w:r>
      <w:r w:rsidR="00371563">
        <w:rPr>
          <w:rFonts w:ascii="標楷體" w:eastAsia="標楷體" w:hAnsi="標楷體" w:hint="eastAsia"/>
          <w:b/>
          <w:sz w:val="32"/>
          <w:szCs w:val="24"/>
        </w:rPr>
        <w:t>英文</w:t>
      </w:r>
      <w:r w:rsidRPr="00D67DE4">
        <w:rPr>
          <w:rFonts w:ascii="標楷體" w:eastAsia="標楷體" w:hAnsi="標楷體" w:hint="eastAsia"/>
          <w:b/>
          <w:sz w:val="32"/>
          <w:szCs w:val="24"/>
        </w:rPr>
        <w:t>領域工作坊注意事項</w:t>
      </w:r>
    </w:p>
    <w:bookmarkEnd w:id="0"/>
    <w:p w14:paraId="44496779" w14:textId="1F20DF23" w:rsidR="009C135A" w:rsidRPr="00C12CDA" w:rsidRDefault="009F30C5" w:rsidP="0072542B">
      <w:pPr>
        <w:rPr>
          <w:rFonts w:ascii="標楷體" w:eastAsia="標楷體" w:hAnsi="標楷體"/>
        </w:rPr>
      </w:pPr>
      <w:r w:rsidRPr="003D1DFF">
        <w:rPr>
          <w:rFonts w:ascii="標楷體" w:eastAsia="標楷體" w:hAnsi="標楷體" w:hint="eastAsia"/>
        </w:rPr>
        <w:t>各位老師好，11</w:t>
      </w:r>
      <w:r w:rsidR="00887021">
        <w:rPr>
          <w:rFonts w:ascii="標楷體" w:eastAsia="標楷體" w:hAnsi="標楷體" w:hint="eastAsia"/>
        </w:rPr>
        <w:t>1</w:t>
      </w:r>
      <w:r w:rsidRPr="003D1DFF">
        <w:rPr>
          <w:rFonts w:ascii="標楷體" w:eastAsia="標楷體" w:hAnsi="標楷體" w:hint="eastAsia"/>
        </w:rPr>
        <w:t>學年度工作圈研習即將展開，</w:t>
      </w:r>
      <w:r w:rsidR="002923E1">
        <w:rPr>
          <w:rFonts w:ascii="標楷體" w:eastAsia="標楷體" w:hAnsi="標楷體" w:hint="eastAsia"/>
        </w:rPr>
        <w:t>此次研習</w:t>
      </w:r>
      <w:r w:rsidR="001D0556">
        <w:rPr>
          <w:rFonts w:ascii="標楷體" w:eastAsia="標楷體" w:hAnsi="標楷體" w:hint="eastAsia"/>
        </w:rPr>
        <w:t>為</w:t>
      </w:r>
      <w:r w:rsidR="0032662C" w:rsidRPr="00C12CDA">
        <w:rPr>
          <w:rFonts w:ascii="標楷體" w:eastAsia="標楷體" w:hAnsi="標楷體" w:hint="eastAsia"/>
        </w:rPr>
        <w:t>實體辦理，</w:t>
      </w:r>
      <w:r w:rsidRPr="00C12CDA">
        <w:rPr>
          <w:rFonts w:ascii="標楷體" w:eastAsia="標楷體" w:hAnsi="標楷體" w:hint="eastAsia"/>
        </w:rPr>
        <w:t>以下是注意事項，請老師閱讀內容。</w:t>
      </w:r>
    </w:p>
    <w:p w14:paraId="1C29A3A8" w14:textId="77777777" w:rsidR="0061691E" w:rsidRPr="001D0556" w:rsidRDefault="0061691E" w:rsidP="0061691E">
      <w:pPr>
        <w:pStyle w:val="a4"/>
        <w:rPr>
          <w:rFonts w:ascii="標楷體" w:eastAsia="標楷體" w:hAnsi="標楷體"/>
        </w:rPr>
      </w:pPr>
    </w:p>
    <w:p w14:paraId="493FD71F" w14:textId="494F22DA" w:rsidR="001D0556" w:rsidRPr="00676A54" w:rsidRDefault="001D0556" w:rsidP="0061691E">
      <w:pPr>
        <w:pStyle w:val="a4"/>
        <w:numPr>
          <w:ilvl w:val="0"/>
          <w:numId w:val="2"/>
        </w:numPr>
        <w:tabs>
          <w:tab w:val="left" w:pos="1276"/>
        </w:tabs>
        <w:snapToGrid w:val="0"/>
        <w:rPr>
          <w:rFonts w:ascii="標楷體" w:eastAsia="標楷體" w:hAnsi="標楷體"/>
        </w:rPr>
      </w:pPr>
      <w:r w:rsidRPr="00676A54">
        <w:rPr>
          <w:rFonts w:ascii="標楷體" w:eastAsia="標楷體" w:hAnsi="標楷體" w:hint="eastAsia"/>
        </w:rPr>
        <w:t>與會教師：</w:t>
      </w:r>
      <w:r w:rsidR="00D21C16">
        <w:rPr>
          <w:rFonts w:ascii="標楷體" w:eastAsia="標楷體" w:hAnsi="標楷體" w:hint="eastAsia"/>
        </w:rPr>
        <w:t>攜帶</w:t>
      </w:r>
      <w:r w:rsidR="00676A54" w:rsidRPr="00676A54">
        <w:rPr>
          <w:rFonts w:ascii="標楷體" w:eastAsia="標楷體" w:hAnsi="標楷體" w:hint="eastAsia"/>
        </w:rPr>
        <w:t>任教年級之教科書</w:t>
      </w:r>
      <w:r w:rsidR="00D21C16">
        <w:rPr>
          <w:rFonts w:ascii="標楷體" w:eastAsia="標楷體" w:hAnsi="標楷體" w:hint="eastAsia"/>
        </w:rPr>
        <w:t>及自備</w:t>
      </w:r>
      <w:r w:rsidR="006B5ECF">
        <w:rPr>
          <w:rFonts w:ascii="標楷體" w:eastAsia="標楷體" w:hAnsi="標楷體" w:hint="eastAsia"/>
        </w:rPr>
        <w:t>已充飽電的筆記型電腦</w:t>
      </w:r>
      <w:r w:rsidR="00676A54" w:rsidRPr="00676A54">
        <w:rPr>
          <w:rFonts w:ascii="標楷體" w:eastAsia="標楷體" w:hAnsi="標楷體" w:hint="eastAsia"/>
        </w:rPr>
        <w:t>。</w:t>
      </w:r>
    </w:p>
    <w:p w14:paraId="7ADC1D3A" w14:textId="77777777" w:rsidR="00824C3A" w:rsidRPr="006B5ECF" w:rsidRDefault="00824C3A" w:rsidP="00824C3A">
      <w:pPr>
        <w:pStyle w:val="a4"/>
        <w:tabs>
          <w:tab w:val="left" w:pos="1276"/>
        </w:tabs>
        <w:snapToGrid w:val="0"/>
        <w:ind w:left="720"/>
        <w:rPr>
          <w:rFonts w:ascii="標楷體" w:eastAsia="標楷體" w:hAnsi="標楷體"/>
        </w:rPr>
      </w:pPr>
    </w:p>
    <w:p w14:paraId="41C8ABCD" w14:textId="69A5D4CB" w:rsidR="00824C3A" w:rsidRPr="00676A54" w:rsidRDefault="0061691E" w:rsidP="00824C3A">
      <w:pPr>
        <w:pStyle w:val="a4"/>
        <w:numPr>
          <w:ilvl w:val="0"/>
          <w:numId w:val="2"/>
        </w:numPr>
        <w:tabs>
          <w:tab w:val="left" w:pos="1276"/>
        </w:tabs>
        <w:snapToGrid w:val="0"/>
        <w:rPr>
          <w:rFonts w:ascii="標楷體" w:eastAsia="標楷體" w:hAnsi="標楷體"/>
          <w:vanish/>
          <w:specVanish/>
        </w:rPr>
      </w:pPr>
      <w:r w:rsidRPr="00887021">
        <w:rPr>
          <w:rFonts w:ascii="標楷體" w:eastAsia="標楷體" w:hAnsi="標楷體" w:hint="eastAsia"/>
        </w:rPr>
        <w:t>本</w:t>
      </w:r>
      <w:r w:rsidR="00676A54">
        <w:rPr>
          <w:rFonts w:ascii="標楷體" w:eastAsia="標楷體" w:hAnsi="標楷體" w:hint="eastAsia"/>
        </w:rPr>
        <w:t>學年度</w:t>
      </w:r>
      <w:r w:rsidRPr="00887021">
        <w:rPr>
          <w:rFonts w:ascii="標楷體" w:eastAsia="標楷體" w:hAnsi="標楷體" w:hint="eastAsia"/>
        </w:rPr>
        <w:t>研習</w:t>
      </w:r>
      <w:r w:rsidR="00676A54">
        <w:rPr>
          <w:rFonts w:ascii="標楷體" w:eastAsia="標楷體" w:hAnsi="標楷體" w:hint="eastAsia"/>
        </w:rPr>
        <w:t>主軸為「全英語教學」，</w:t>
      </w:r>
      <w:r w:rsidRPr="00887021">
        <w:rPr>
          <w:rFonts w:ascii="標楷體" w:eastAsia="標楷體" w:hAnsi="標楷體" w:hint="eastAsia"/>
        </w:rPr>
        <w:t>上下學期之內容具延續性，請學校薦派參加之教師，上下學期</w:t>
      </w:r>
      <w:r w:rsidR="00B066BA">
        <w:rPr>
          <w:rFonts w:ascii="標楷體" w:eastAsia="標楷體" w:hAnsi="標楷體" w:hint="eastAsia"/>
        </w:rPr>
        <w:t>務必</w:t>
      </w:r>
      <w:r w:rsidRPr="00887021">
        <w:rPr>
          <w:rFonts w:ascii="標楷體" w:eastAsia="標楷體" w:hAnsi="標楷體" w:hint="eastAsia"/>
        </w:rPr>
        <w:t>相同成員，完整參加一學年之研習。如有轉換人員，請告知中心學校(光明國中</w:t>
      </w:r>
      <w:r w:rsidR="00887021">
        <w:rPr>
          <w:rFonts w:ascii="標楷體" w:eastAsia="標楷體" w:hAnsi="標楷體" w:hint="eastAsia"/>
        </w:rPr>
        <w:t>承辦人:</w:t>
      </w:r>
      <w:r w:rsidR="00887021" w:rsidRPr="00887021">
        <w:rPr>
          <w:rFonts w:ascii="標楷體" w:eastAsia="標楷體" w:hAnsi="標楷體" w:hint="eastAsia"/>
        </w:rPr>
        <w:t>胡倪</w:t>
      </w:r>
      <w:r w:rsidR="00887021">
        <w:rPr>
          <w:rFonts w:ascii="標楷體" w:eastAsia="標楷體" w:hAnsi="標楷體" w:hint="eastAsia"/>
        </w:rPr>
        <w:t>新宜教師，連絡電話:03-3114355#</w:t>
      </w:r>
      <w:r w:rsidR="00887021" w:rsidRPr="00887021">
        <w:rPr>
          <w:rFonts w:ascii="標楷體" w:eastAsia="標楷體" w:hAnsi="標楷體" w:hint="eastAsia"/>
        </w:rPr>
        <w:t>216</w:t>
      </w:r>
      <w:r w:rsidRPr="00887021">
        <w:rPr>
          <w:rFonts w:ascii="標楷體" w:eastAsia="標楷體" w:hAnsi="標楷體" w:hint="eastAsia"/>
        </w:rPr>
        <w:t>)。</w:t>
      </w:r>
    </w:p>
    <w:p w14:paraId="281D4E78" w14:textId="681C2187" w:rsidR="00824C3A" w:rsidRPr="00824C3A" w:rsidRDefault="00676A54" w:rsidP="00824C3A">
      <w:pPr>
        <w:pStyle w:val="a4"/>
        <w:tabs>
          <w:tab w:val="left" w:pos="1276"/>
        </w:tabs>
        <w:snapToGrid w:val="0"/>
        <w:ind w:left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="00E12642">
        <w:rPr>
          <w:rFonts w:ascii="標楷體" w:eastAsia="標楷體" w:hAnsi="標楷體"/>
        </w:rPr>
        <w:br/>
      </w:r>
    </w:p>
    <w:p w14:paraId="3E2417D0" w14:textId="4164B05F" w:rsidR="0061691E" w:rsidRDefault="0061691E" w:rsidP="001D0556">
      <w:pPr>
        <w:pStyle w:val="a4"/>
        <w:numPr>
          <w:ilvl w:val="0"/>
          <w:numId w:val="2"/>
        </w:numPr>
        <w:snapToGrid w:val="0"/>
        <w:rPr>
          <w:rFonts w:ascii="標楷體" w:eastAsia="標楷體" w:hAnsi="標楷體"/>
        </w:rPr>
      </w:pPr>
      <w:r w:rsidRPr="000151A1">
        <w:rPr>
          <w:rFonts w:ascii="標楷體" w:eastAsia="標楷體" w:hAnsi="標楷體" w:hint="eastAsia"/>
        </w:rPr>
        <w:t>學校薦派之參與研習成員，原則上請不包含「國教輔導團-輔導小組之成員」。由於輔導員同時須兼任講師、助教，為利</w:t>
      </w:r>
      <w:r w:rsidR="00887021" w:rsidRPr="001D0556">
        <w:rPr>
          <w:rFonts w:ascii="標楷體" w:eastAsia="標楷體" w:hAnsi="標楷體" w:hint="eastAsia"/>
        </w:rPr>
        <w:t>國中語文領域英語文素養導向優良試題競賽</w:t>
      </w:r>
      <w:r w:rsidR="001D0556" w:rsidRPr="001D0556">
        <w:rPr>
          <w:rFonts w:ascii="標楷體" w:eastAsia="標楷體" w:hAnsi="標楷體" w:hint="eastAsia"/>
        </w:rPr>
        <w:t>及</w:t>
      </w:r>
      <w:r w:rsidR="001D0556" w:rsidRPr="00C1306B">
        <w:rPr>
          <w:rFonts w:ascii="標楷體" w:eastAsia="標楷體" w:hAnsi="標楷體" w:hint="eastAsia"/>
        </w:rPr>
        <w:t>國民中小學教師素養導向優良教學示例獎勵計畫</w:t>
      </w:r>
      <w:r w:rsidRPr="000151A1">
        <w:rPr>
          <w:rFonts w:ascii="標楷體" w:eastAsia="標楷體" w:hAnsi="標楷體" w:hint="eastAsia"/>
        </w:rPr>
        <w:t>評審之公正性，以及擴散素養導向評量與命題策略至第一線教師，敬請協助。</w:t>
      </w:r>
    </w:p>
    <w:p w14:paraId="4ECF005B" w14:textId="77777777" w:rsidR="00824C3A" w:rsidRPr="001D0556" w:rsidRDefault="00824C3A" w:rsidP="00824C3A">
      <w:pPr>
        <w:pStyle w:val="a4"/>
        <w:snapToGrid w:val="0"/>
        <w:ind w:left="720"/>
        <w:rPr>
          <w:rFonts w:ascii="標楷體" w:eastAsia="標楷體" w:hAnsi="標楷體"/>
        </w:rPr>
      </w:pPr>
    </w:p>
    <w:p w14:paraId="7242261A" w14:textId="24E7EA3D" w:rsidR="00824C3A" w:rsidRPr="007F6DB2" w:rsidRDefault="0061691E" w:rsidP="00824C3A">
      <w:pPr>
        <w:pStyle w:val="a4"/>
        <w:numPr>
          <w:ilvl w:val="0"/>
          <w:numId w:val="2"/>
        </w:numPr>
        <w:snapToGrid w:val="0"/>
        <w:rPr>
          <w:rStyle w:val="a3"/>
          <w:rFonts w:ascii="標楷體" w:eastAsia="標楷體" w:hAnsi="標楷體"/>
          <w:color w:val="auto"/>
          <w:u w:val="none"/>
        </w:rPr>
      </w:pPr>
      <w:r w:rsidRPr="007F6DB2">
        <w:rPr>
          <w:rFonts w:ascii="標楷體" w:eastAsia="標楷體" w:hAnsi="標楷體" w:hint="eastAsia"/>
        </w:rPr>
        <w:t>請老師可再研習前2天至以下連結查詢報名資料與場次資訊(在H欄與I欄)網址如下:</w:t>
      </w:r>
      <w:r w:rsidRPr="000151A1">
        <w:t xml:space="preserve"> </w:t>
      </w:r>
      <w:hyperlink r:id="rId8" w:history="1">
        <w:r w:rsidR="007F6DB2" w:rsidRPr="00DE129E">
          <w:rPr>
            <w:rStyle w:val="a3"/>
          </w:rPr>
          <w:t>https://reurl.cc/1mkjWG</w:t>
        </w:r>
      </w:hyperlink>
    </w:p>
    <w:p w14:paraId="7A71F5E1" w14:textId="77777777" w:rsidR="007F6DB2" w:rsidRPr="007F6DB2" w:rsidRDefault="007F6DB2" w:rsidP="007F6DB2">
      <w:pPr>
        <w:pStyle w:val="a4"/>
        <w:rPr>
          <w:rStyle w:val="a3"/>
          <w:rFonts w:ascii="標楷體" w:eastAsia="標楷體" w:hAnsi="標楷體"/>
          <w:color w:val="auto"/>
          <w:u w:val="none"/>
        </w:rPr>
      </w:pPr>
    </w:p>
    <w:p w14:paraId="55D7847A" w14:textId="6E7BBDC1" w:rsidR="001D0556" w:rsidRPr="00E12642" w:rsidRDefault="001D0556" w:rsidP="00E12642">
      <w:pPr>
        <w:pStyle w:val="a4"/>
        <w:numPr>
          <w:ilvl w:val="0"/>
          <w:numId w:val="2"/>
        </w:numPr>
        <w:tabs>
          <w:tab w:val="left" w:pos="1276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鼓勵本學年參與工作圈研習之老師投稿參加</w:t>
      </w:r>
      <w:r w:rsidR="00E12642">
        <w:rPr>
          <w:rFonts w:ascii="標楷體" w:eastAsia="標楷體" w:hAnsi="標楷體" w:hint="eastAsia"/>
        </w:rPr>
        <w:t>「本市</w:t>
      </w:r>
      <w:r w:rsidRPr="00E12642">
        <w:rPr>
          <w:rFonts w:ascii="標楷體" w:eastAsia="標楷體" w:hAnsi="標楷體" w:hint="eastAsia"/>
        </w:rPr>
        <w:t>國民中小學教師素養導向優良教學示例獎勵計畫</w:t>
      </w:r>
      <w:r w:rsidR="00E12642">
        <w:rPr>
          <w:rFonts w:ascii="標楷體" w:eastAsia="標楷體" w:hAnsi="標楷體" w:hint="eastAsia"/>
        </w:rPr>
        <w:t>」。</w:t>
      </w:r>
    </w:p>
    <w:p w14:paraId="39F2440F" w14:textId="77777777" w:rsidR="007C1163" w:rsidRPr="001D0556" w:rsidRDefault="007C1163" w:rsidP="00660148">
      <w:pPr>
        <w:snapToGrid w:val="0"/>
        <w:rPr>
          <w:rFonts w:ascii="標楷體" w:eastAsia="標楷體" w:hAnsi="標楷體"/>
        </w:rPr>
      </w:pPr>
    </w:p>
    <w:p w14:paraId="37EE6E47" w14:textId="6512D7AC" w:rsidR="00C86657" w:rsidRPr="0096458D" w:rsidRDefault="009F30C5" w:rsidP="0096458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標楷體" w:eastAsia="標楷體" w:hAnsi="標楷體" w:cs="Times New Roman"/>
          <w:color w:val="FF0000"/>
          <w:szCs w:val="26"/>
          <w:lang w:eastAsia="zh-HK"/>
        </w:rPr>
      </w:pPr>
      <w:r w:rsidRPr="00C86657">
        <w:rPr>
          <w:rFonts w:ascii="標楷體" w:eastAsia="標楷體" w:hAnsi="標楷體" w:hint="eastAsia"/>
          <w:szCs w:val="26"/>
        </w:rPr>
        <w:t>※備註:</w:t>
      </w:r>
      <w:r w:rsidR="00C86657" w:rsidRPr="00C86657">
        <w:rPr>
          <w:rFonts w:ascii="標楷體" w:eastAsia="標楷體" w:hAnsi="標楷體" w:cs="Times New Roman"/>
          <w:szCs w:val="26"/>
          <w:lang w:eastAsia="zh-HK"/>
        </w:rPr>
        <w:t>若有任何疑問，請洽</w:t>
      </w:r>
      <w:r w:rsidR="0096458D" w:rsidRPr="0096458D">
        <w:rPr>
          <w:rFonts w:ascii="標楷體" w:eastAsia="標楷體" w:hAnsi="標楷體" w:cs="Times New Roman" w:hint="eastAsia"/>
          <w:szCs w:val="26"/>
          <w:lang w:eastAsia="zh-HK"/>
        </w:rPr>
        <w:t>文昌</w:t>
      </w:r>
      <w:r w:rsidR="00C86657" w:rsidRPr="0096458D">
        <w:rPr>
          <w:rFonts w:ascii="標楷體" w:eastAsia="標楷體" w:hAnsi="標楷體" w:cs="Times New Roman"/>
          <w:szCs w:val="26"/>
          <w:lang w:eastAsia="zh-HK"/>
        </w:rPr>
        <w:t>國中</w:t>
      </w:r>
      <w:r w:rsidR="0096458D" w:rsidRPr="0096458D">
        <w:rPr>
          <w:rFonts w:ascii="標楷體" w:eastAsia="標楷體" w:hAnsi="標楷體" w:cs="Times New Roman" w:hint="eastAsia"/>
          <w:szCs w:val="26"/>
          <w:lang w:eastAsia="zh-HK"/>
        </w:rPr>
        <w:t>鄭曉徽</w:t>
      </w:r>
      <w:r w:rsidR="00C86657" w:rsidRPr="0096458D">
        <w:rPr>
          <w:rFonts w:ascii="標楷體" w:eastAsia="標楷體" w:hAnsi="標楷體" w:cs="Times New Roman"/>
          <w:szCs w:val="26"/>
          <w:lang w:eastAsia="zh-HK"/>
        </w:rPr>
        <w:t>老師。電話：</w:t>
      </w:r>
      <w:r w:rsidR="0096458D" w:rsidRPr="0096458D">
        <w:rPr>
          <w:rFonts w:ascii="標楷體" w:eastAsia="標楷體" w:hAnsi="標楷體" w:cs="Times New Roman" w:hint="eastAsia"/>
          <w:szCs w:val="26"/>
        </w:rPr>
        <w:t>03-3552776</w:t>
      </w:r>
      <w:r w:rsidR="001D0556">
        <w:rPr>
          <w:rFonts w:ascii="標楷體" w:eastAsia="標楷體" w:hAnsi="標楷體" w:cs="Times New Roman" w:hint="eastAsia"/>
          <w:szCs w:val="26"/>
        </w:rPr>
        <w:t>#520</w:t>
      </w:r>
    </w:p>
    <w:sectPr w:rsidR="00C86657" w:rsidRPr="00964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7EB2" w14:textId="77777777" w:rsidR="00F908B9" w:rsidRDefault="00F908B9" w:rsidP="00880F56">
      <w:r>
        <w:separator/>
      </w:r>
    </w:p>
  </w:endnote>
  <w:endnote w:type="continuationSeparator" w:id="0">
    <w:p w14:paraId="7A125197" w14:textId="77777777" w:rsidR="00F908B9" w:rsidRDefault="00F908B9" w:rsidP="0088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AEAEB" w14:textId="77777777" w:rsidR="00F908B9" w:rsidRDefault="00F908B9" w:rsidP="00880F56">
      <w:r>
        <w:separator/>
      </w:r>
    </w:p>
  </w:footnote>
  <w:footnote w:type="continuationSeparator" w:id="0">
    <w:p w14:paraId="693FEE59" w14:textId="77777777" w:rsidR="00F908B9" w:rsidRDefault="00F908B9" w:rsidP="0088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007BD"/>
    <w:multiLevelType w:val="hybridMultilevel"/>
    <w:tmpl w:val="3EE40C82"/>
    <w:lvl w:ilvl="0" w:tplc="F3188112">
      <w:start w:val="1"/>
      <w:numFmt w:val="decimal"/>
      <w:lvlText w:val="(1)%1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CC4A99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4C0D64"/>
    <w:multiLevelType w:val="multilevel"/>
    <w:tmpl w:val="BA9EB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FE6590"/>
    <w:multiLevelType w:val="multilevel"/>
    <w:tmpl w:val="24FE6590"/>
    <w:lvl w:ilvl="0">
      <w:start w:val="1"/>
      <w:numFmt w:val="taiwaneseCountingThousand"/>
      <w:lvlText w:val="%1、"/>
      <w:lvlJc w:val="left"/>
      <w:pPr>
        <w:ind w:left="1571" w:hanging="720"/>
      </w:pPr>
      <w:rPr>
        <w:b w:val="0"/>
        <w:bCs/>
        <w:sz w:val="24"/>
        <w:lang w:val="en-US"/>
      </w:rPr>
    </w:lvl>
    <w:lvl w:ilvl="1">
      <w:start w:val="1"/>
      <w:numFmt w:val="taiwaneseCountingThousand"/>
      <w:lvlText w:val="(%2)"/>
      <w:lvlJc w:val="left"/>
      <w:pPr>
        <w:ind w:left="1048" w:hanging="480"/>
      </w:pPr>
      <w:rPr>
        <w:b w:val="0"/>
        <w:bCs/>
        <w:color w:val="auto"/>
        <w:sz w:val="24"/>
      </w:rPr>
    </w:lvl>
    <w:lvl w:ilvl="2">
      <w:start w:val="1"/>
      <w:numFmt w:val="decimal"/>
      <w:lvlText w:val="%3."/>
      <w:lvlJc w:val="left"/>
      <w:pPr>
        <w:ind w:left="2039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F3FF2"/>
    <w:multiLevelType w:val="hybridMultilevel"/>
    <w:tmpl w:val="8CEA8F02"/>
    <w:lvl w:ilvl="0" w:tplc="A60A7A4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5469794C"/>
    <w:multiLevelType w:val="multilevel"/>
    <w:tmpl w:val="BA9EBE9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B552F9"/>
    <w:multiLevelType w:val="hybridMultilevel"/>
    <w:tmpl w:val="963CF4BC"/>
    <w:lvl w:ilvl="0" w:tplc="72442AAA">
      <w:start w:val="1"/>
      <w:numFmt w:val="decimal"/>
      <w:lvlText w:val="%1、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27B37E8"/>
    <w:multiLevelType w:val="multilevel"/>
    <w:tmpl w:val="70C00F64"/>
    <w:lvl w:ilvl="0">
      <w:start w:val="1"/>
      <w:numFmt w:val="taiwaneseCountingThousand"/>
      <w:lvlText w:val="%1、"/>
      <w:lvlJc w:val="left"/>
      <w:pPr>
        <w:ind w:left="1571" w:hanging="720"/>
      </w:pPr>
      <w:rPr>
        <w:rFonts w:hint="eastAsia"/>
        <w:b w:val="0"/>
        <w:bCs/>
        <w:sz w:val="24"/>
      </w:rPr>
    </w:lvl>
    <w:lvl w:ilvl="1">
      <w:start w:val="1"/>
      <w:numFmt w:val="none"/>
      <w:lvlText w:val="(1)"/>
      <w:lvlJc w:val="left"/>
      <w:pPr>
        <w:ind w:left="1048" w:hanging="480"/>
      </w:pPr>
      <w:rPr>
        <w:rFonts w:hint="eastAsia"/>
        <w:b w:val="0"/>
        <w:bCs/>
        <w:color w:val="auto"/>
        <w:sz w:val="24"/>
      </w:rPr>
    </w:lvl>
    <w:lvl w:ilvl="2">
      <w:start w:val="1"/>
      <w:numFmt w:val="decimal"/>
      <w:lvlText w:val="%3."/>
      <w:lvlJc w:val="left"/>
      <w:pPr>
        <w:ind w:left="2039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C5"/>
    <w:rsid w:val="00001688"/>
    <w:rsid w:val="00001695"/>
    <w:rsid w:val="00021BD5"/>
    <w:rsid w:val="000E4F1F"/>
    <w:rsid w:val="001C7A7B"/>
    <w:rsid w:val="001D0556"/>
    <w:rsid w:val="001E490D"/>
    <w:rsid w:val="002036CF"/>
    <w:rsid w:val="0024096D"/>
    <w:rsid w:val="0027735C"/>
    <w:rsid w:val="002923E1"/>
    <w:rsid w:val="00325EBE"/>
    <w:rsid w:val="0032662C"/>
    <w:rsid w:val="00352620"/>
    <w:rsid w:val="00357F3C"/>
    <w:rsid w:val="00371563"/>
    <w:rsid w:val="003D001B"/>
    <w:rsid w:val="003D1DFF"/>
    <w:rsid w:val="004B5400"/>
    <w:rsid w:val="004F7A91"/>
    <w:rsid w:val="005229A6"/>
    <w:rsid w:val="00544059"/>
    <w:rsid w:val="005B6AF2"/>
    <w:rsid w:val="005E73E3"/>
    <w:rsid w:val="005F3520"/>
    <w:rsid w:val="00602CB5"/>
    <w:rsid w:val="0061691E"/>
    <w:rsid w:val="00660148"/>
    <w:rsid w:val="00666320"/>
    <w:rsid w:val="00667124"/>
    <w:rsid w:val="00676A54"/>
    <w:rsid w:val="006B5ECF"/>
    <w:rsid w:val="006F7EF2"/>
    <w:rsid w:val="00714294"/>
    <w:rsid w:val="0072542B"/>
    <w:rsid w:val="00725664"/>
    <w:rsid w:val="007C1163"/>
    <w:rsid w:val="007D2C84"/>
    <w:rsid w:val="007F6DB2"/>
    <w:rsid w:val="0081346F"/>
    <w:rsid w:val="00824C3A"/>
    <w:rsid w:val="008354D4"/>
    <w:rsid w:val="00846F8E"/>
    <w:rsid w:val="00860E99"/>
    <w:rsid w:val="008725CB"/>
    <w:rsid w:val="00880F56"/>
    <w:rsid w:val="00887021"/>
    <w:rsid w:val="008A0E77"/>
    <w:rsid w:val="00924CC5"/>
    <w:rsid w:val="0095789A"/>
    <w:rsid w:val="009636C1"/>
    <w:rsid w:val="0096458D"/>
    <w:rsid w:val="009A3F43"/>
    <w:rsid w:val="009C135A"/>
    <w:rsid w:val="009F30C5"/>
    <w:rsid w:val="00A2573E"/>
    <w:rsid w:val="00A32B85"/>
    <w:rsid w:val="00A57EA4"/>
    <w:rsid w:val="00A71190"/>
    <w:rsid w:val="00A74CD7"/>
    <w:rsid w:val="00AC561F"/>
    <w:rsid w:val="00AE5BD0"/>
    <w:rsid w:val="00AF341F"/>
    <w:rsid w:val="00B066BA"/>
    <w:rsid w:val="00B20407"/>
    <w:rsid w:val="00B41415"/>
    <w:rsid w:val="00BD3101"/>
    <w:rsid w:val="00C12CDA"/>
    <w:rsid w:val="00C517C0"/>
    <w:rsid w:val="00C52F99"/>
    <w:rsid w:val="00C65128"/>
    <w:rsid w:val="00C86657"/>
    <w:rsid w:val="00CB4D5B"/>
    <w:rsid w:val="00D16EC6"/>
    <w:rsid w:val="00D21C16"/>
    <w:rsid w:val="00D67DE4"/>
    <w:rsid w:val="00D9753F"/>
    <w:rsid w:val="00DE22BF"/>
    <w:rsid w:val="00DF456F"/>
    <w:rsid w:val="00E12642"/>
    <w:rsid w:val="00E37613"/>
    <w:rsid w:val="00E41399"/>
    <w:rsid w:val="00E75B17"/>
    <w:rsid w:val="00EB3593"/>
    <w:rsid w:val="00EB538A"/>
    <w:rsid w:val="00F1196D"/>
    <w:rsid w:val="00F6356D"/>
    <w:rsid w:val="00F9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4B0FC"/>
  <w15:chartTrackingRefBased/>
  <w15:docId w15:val="{C96E1F06-57CD-4068-912E-963C1669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9F30C5"/>
    <w:rPr>
      <w:color w:val="0000FF"/>
      <w:u w:val="single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9F30C5"/>
    <w:pPr>
      <w:ind w:left="480"/>
    </w:pPr>
    <w:rPr>
      <w:rFonts w:ascii="Calibri" w:eastAsia="新細明體" w:hAnsi="Calibri" w:cs="Times New Roman"/>
      <w:kern w:val="0"/>
    </w:rPr>
  </w:style>
  <w:style w:type="character" w:styleId="a5">
    <w:name w:val="FollowedHyperlink"/>
    <w:basedOn w:val="a0"/>
    <w:uiPriority w:val="99"/>
    <w:semiHidden/>
    <w:unhideWhenUsed/>
    <w:rsid w:val="009F30C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5664"/>
    <w:rPr>
      <w:color w:val="605E5C"/>
      <w:shd w:val="clear" w:color="auto" w:fill="E1DFDD"/>
    </w:rPr>
  </w:style>
  <w:style w:type="character" w:customStyle="1" w:styleId="grkhzd">
    <w:name w:val="grkhzd"/>
    <w:basedOn w:val="a0"/>
    <w:rsid w:val="004B5400"/>
  </w:style>
  <w:style w:type="character" w:customStyle="1" w:styleId="lrzxr">
    <w:name w:val="lrzxr"/>
    <w:basedOn w:val="a0"/>
    <w:rsid w:val="004B5400"/>
  </w:style>
  <w:style w:type="paragraph" w:styleId="a6">
    <w:name w:val="header"/>
    <w:basedOn w:val="a"/>
    <w:link w:val="a7"/>
    <w:uiPriority w:val="99"/>
    <w:unhideWhenUsed/>
    <w:rsid w:val="0088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0F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0F56"/>
    <w:rPr>
      <w:sz w:val="20"/>
      <w:szCs w:val="20"/>
    </w:rPr>
  </w:style>
  <w:style w:type="table" w:styleId="aa">
    <w:name w:val="Table Grid"/>
    <w:basedOn w:val="a1"/>
    <w:uiPriority w:val="39"/>
    <w:rsid w:val="00880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rsid w:val="00DF456F"/>
    <w:pPr>
      <w:keepNext/>
      <w:keepLines/>
      <w:spacing w:before="480" w:after="120"/>
    </w:pPr>
    <w:rPr>
      <w:rFonts w:ascii="Calibri" w:hAnsi="Calibri" w:cs="Calibri"/>
      <w:b/>
      <w:kern w:val="0"/>
      <w:sz w:val="72"/>
      <w:szCs w:val="72"/>
    </w:rPr>
  </w:style>
  <w:style w:type="character" w:customStyle="1" w:styleId="ac">
    <w:name w:val="標題 字元"/>
    <w:basedOn w:val="a0"/>
    <w:link w:val="ab"/>
    <w:rsid w:val="00DF456F"/>
    <w:rPr>
      <w:rFonts w:ascii="Calibri" w:hAnsi="Calibri" w:cs="Calibri"/>
      <w:b/>
      <w:kern w:val="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1mkjW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D1A01-4585-454D-B41B-D5830F7F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2022-09-15T09:36:00Z</dcterms:created>
  <dcterms:modified xsi:type="dcterms:W3CDTF">2022-09-15T09:36:00Z</dcterms:modified>
</cp:coreProperties>
</file>