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3B" w:rsidRPr="003E24E2" w:rsidRDefault="00E9423B" w:rsidP="00E9423B">
      <w:pPr>
        <w:adjustRightInd w:val="0"/>
        <w:snapToGrid w:val="0"/>
        <w:jc w:val="center"/>
        <w:rPr>
          <w:rFonts w:ascii="標楷體" w:eastAsia="標楷體" w:hAnsi="標楷體"/>
          <w:b/>
          <w:sz w:val="28"/>
          <w:szCs w:val="28"/>
        </w:rPr>
      </w:pPr>
      <w:bookmarkStart w:id="0" w:name="_GoBack"/>
      <w:bookmarkEnd w:id="0"/>
      <w:r w:rsidRPr="003E24E2">
        <w:rPr>
          <w:rFonts w:ascii="標楷體" w:eastAsia="標楷體" w:hAnsi="標楷體" w:hint="eastAsia"/>
          <w:b/>
          <w:sz w:val="28"/>
          <w:szCs w:val="28"/>
        </w:rPr>
        <w:t>桃園市</w:t>
      </w:r>
      <w:r w:rsidRPr="003E24E2">
        <w:rPr>
          <w:rFonts w:ascii="標楷體" w:eastAsia="標楷體" w:hAnsi="標楷體"/>
          <w:b/>
          <w:sz w:val="28"/>
          <w:szCs w:val="28"/>
        </w:rPr>
        <w:t xml:space="preserve">110 </w:t>
      </w:r>
      <w:r w:rsidRPr="003E24E2">
        <w:rPr>
          <w:rFonts w:ascii="標楷體" w:eastAsia="標楷體" w:hAnsi="標楷體" w:hint="eastAsia"/>
          <w:b/>
          <w:sz w:val="28"/>
          <w:szCs w:val="28"/>
        </w:rPr>
        <w:t>學年度國民中學雙語創新試辦學校暨雙語課程亮點學校</w:t>
      </w:r>
    </w:p>
    <w:p w:rsidR="00E9423B" w:rsidRDefault="00E9423B" w:rsidP="00E9423B">
      <w:pPr>
        <w:adjustRightInd w:val="0"/>
        <w:snapToGrid w:val="0"/>
        <w:jc w:val="center"/>
        <w:rPr>
          <w:rFonts w:ascii="標楷體" w:eastAsia="標楷體" w:hAnsi="標楷體"/>
          <w:b/>
          <w:sz w:val="28"/>
          <w:szCs w:val="28"/>
        </w:rPr>
      </w:pPr>
      <w:r w:rsidRPr="003E24E2">
        <w:rPr>
          <w:rFonts w:ascii="標楷體" w:eastAsia="標楷體" w:hAnsi="標楷體" w:hint="eastAsia"/>
          <w:b/>
          <w:sz w:val="28"/>
          <w:szCs w:val="28"/>
        </w:rPr>
        <w:t>外籍教師優良</w:t>
      </w:r>
      <w:r w:rsidRPr="007F01C1">
        <w:rPr>
          <w:rFonts w:ascii="標楷體" w:eastAsia="標楷體" w:hAnsi="標楷體" w:hint="eastAsia"/>
          <w:b/>
          <w:sz w:val="28"/>
          <w:szCs w:val="28"/>
        </w:rPr>
        <w:t>教</w:t>
      </w:r>
      <w:r w:rsidR="001768F2" w:rsidRPr="007F01C1">
        <w:rPr>
          <w:rFonts w:ascii="標楷體" w:eastAsia="標楷體" w:hAnsi="標楷體" w:hint="eastAsia"/>
          <w:b/>
          <w:sz w:val="28"/>
          <w:szCs w:val="28"/>
        </w:rPr>
        <w:t>案</w:t>
      </w:r>
      <w:r w:rsidRPr="003E24E2">
        <w:rPr>
          <w:rFonts w:ascii="標楷體" w:eastAsia="標楷體" w:hAnsi="標楷體" w:hint="eastAsia"/>
          <w:b/>
          <w:sz w:val="28"/>
          <w:szCs w:val="28"/>
        </w:rPr>
        <w:t>甄選計畫</w:t>
      </w:r>
    </w:p>
    <w:p w:rsidR="00E9423B" w:rsidRPr="005E018E" w:rsidRDefault="00E9423B" w:rsidP="00E9423B">
      <w:pPr>
        <w:rPr>
          <w:rFonts w:ascii="標楷體" w:eastAsia="標楷體" w:hAnsi="標楷體"/>
        </w:rPr>
      </w:pPr>
    </w:p>
    <w:p w:rsidR="00E9423B" w:rsidRDefault="00E9423B" w:rsidP="00157CC0">
      <w:pPr>
        <w:pStyle w:val="a3"/>
        <w:numPr>
          <w:ilvl w:val="0"/>
          <w:numId w:val="15"/>
        </w:numPr>
        <w:rPr>
          <w:rFonts w:ascii="標楷體" w:eastAsia="標楷體" w:hAnsi="標楷體"/>
        </w:rPr>
      </w:pPr>
      <w:r>
        <w:rPr>
          <w:rFonts w:ascii="標楷體" w:eastAsia="標楷體" w:hAnsi="標楷體" w:hint="eastAsia"/>
        </w:rPr>
        <w:t>依據：</w:t>
      </w:r>
      <w:r w:rsidR="00157CC0" w:rsidRPr="00157CC0">
        <w:rPr>
          <w:rFonts w:ascii="標楷體" w:eastAsia="標楷體" w:hAnsi="標楷體" w:hint="eastAsia"/>
          <w:color w:val="000000"/>
          <w:shd w:val="clear" w:color="auto" w:fill="FFFFFF"/>
        </w:rPr>
        <w:t>本</w:t>
      </w:r>
      <w:r w:rsidR="00157CC0">
        <w:rPr>
          <w:rFonts w:ascii="標楷體" w:eastAsia="標楷體" w:hAnsi="標楷體" w:hint="eastAsia"/>
          <w:color w:val="000000"/>
          <w:shd w:val="clear" w:color="auto" w:fill="FFFFFF"/>
        </w:rPr>
        <w:t>市教育局</w:t>
      </w:r>
      <w:r w:rsidR="00157CC0" w:rsidRPr="00157CC0">
        <w:rPr>
          <w:rFonts w:ascii="標楷體" w:eastAsia="標楷體" w:hAnsi="標楷體" w:hint="eastAsia"/>
          <w:color w:val="000000"/>
          <w:shd w:val="clear" w:color="auto" w:fill="FFFFFF"/>
        </w:rPr>
        <w:t>110年12月6日110學年度國民中學英語教學資源中心暨英語輔導團第1次聯席會議紀錄決議事項辦理</w:t>
      </w:r>
      <w:r w:rsidR="00157CC0">
        <w:rPr>
          <w:rFonts w:ascii="標楷體" w:eastAsia="標楷體" w:hAnsi="標楷體" w:hint="eastAsia"/>
        </w:rPr>
        <w:t>。</w:t>
      </w:r>
    </w:p>
    <w:p w:rsidR="001C59F0" w:rsidRPr="00157CC0" w:rsidRDefault="001C59F0" w:rsidP="001C59F0">
      <w:pPr>
        <w:pStyle w:val="a3"/>
        <w:ind w:left="480"/>
        <w:rPr>
          <w:rFonts w:ascii="標楷體" w:eastAsia="標楷體" w:hAnsi="標楷體"/>
        </w:rPr>
      </w:pPr>
    </w:p>
    <w:p w:rsidR="00E9423B" w:rsidRPr="00E94D41" w:rsidRDefault="00E9423B" w:rsidP="00E9423B">
      <w:pPr>
        <w:pStyle w:val="a3"/>
        <w:numPr>
          <w:ilvl w:val="0"/>
          <w:numId w:val="15"/>
        </w:numPr>
        <w:rPr>
          <w:rFonts w:ascii="標楷體" w:eastAsia="標楷體" w:hAnsi="標楷體"/>
        </w:rPr>
      </w:pPr>
      <w:r w:rsidRPr="00E94D41">
        <w:rPr>
          <w:rFonts w:ascii="標楷體" w:eastAsia="標楷體" w:hAnsi="標楷體" w:hint="eastAsia"/>
        </w:rPr>
        <w:t>辦理單位：</w:t>
      </w:r>
    </w:p>
    <w:p w:rsidR="00E9423B" w:rsidRPr="003E24E2" w:rsidRDefault="00E9423B" w:rsidP="00E9423B">
      <w:pPr>
        <w:pStyle w:val="a3"/>
        <w:numPr>
          <w:ilvl w:val="0"/>
          <w:numId w:val="8"/>
        </w:numPr>
        <w:rPr>
          <w:rFonts w:ascii="標楷體" w:eastAsia="標楷體" w:hAnsi="標楷體"/>
        </w:rPr>
      </w:pPr>
      <w:r w:rsidRPr="003E24E2">
        <w:rPr>
          <w:rFonts w:ascii="標楷體" w:eastAsia="標楷體" w:hAnsi="標楷體" w:hint="eastAsia"/>
        </w:rPr>
        <w:t>主辦單位：桃園市政府教育局</w:t>
      </w:r>
    </w:p>
    <w:p w:rsidR="00E9423B" w:rsidRPr="00E94D41" w:rsidRDefault="00E9423B" w:rsidP="00E9423B">
      <w:pPr>
        <w:pStyle w:val="a3"/>
        <w:numPr>
          <w:ilvl w:val="0"/>
          <w:numId w:val="8"/>
        </w:numPr>
        <w:rPr>
          <w:rFonts w:ascii="標楷體" w:eastAsia="標楷體" w:hAnsi="標楷體"/>
        </w:rPr>
      </w:pPr>
      <w:r w:rsidRPr="003E24E2">
        <w:rPr>
          <w:rFonts w:ascii="標楷體" w:eastAsia="標楷體" w:hAnsi="標楷體" w:hint="eastAsia"/>
        </w:rPr>
        <w:t>承辦單位：桃園市立文昌國民中學</w:t>
      </w:r>
    </w:p>
    <w:p w:rsidR="00E9423B" w:rsidRPr="003E24E2" w:rsidRDefault="00E9423B" w:rsidP="00E9423B">
      <w:pPr>
        <w:ind w:left="720"/>
        <w:rPr>
          <w:rFonts w:ascii="標楷體" w:eastAsia="標楷體" w:hAnsi="標楷體"/>
          <w:u w:val="single"/>
        </w:rPr>
      </w:pPr>
    </w:p>
    <w:p w:rsidR="00E9423B" w:rsidRPr="003E24E2" w:rsidRDefault="00E9423B" w:rsidP="00E9423B">
      <w:pPr>
        <w:rPr>
          <w:rFonts w:ascii="標楷體" w:eastAsia="標楷體" w:hAnsi="標楷體"/>
        </w:rPr>
      </w:pPr>
      <w:r w:rsidRPr="003E24E2">
        <w:rPr>
          <w:rFonts w:ascii="標楷體" w:eastAsia="標楷體" w:hAnsi="標楷體" w:hint="eastAsia"/>
        </w:rPr>
        <w:t>參、目的：</w:t>
      </w:r>
    </w:p>
    <w:p w:rsidR="00E9423B" w:rsidRPr="003E24E2" w:rsidRDefault="00E9423B" w:rsidP="00E9423B">
      <w:pPr>
        <w:pStyle w:val="a3"/>
        <w:numPr>
          <w:ilvl w:val="0"/>
          <w:numId w:val="7"/>
        </w:numPr>
        <w:rPr>
          <w:rFonts w:ascii="標楷體" w:eastAsia="標楷體" w:hAnsi="標楷體"/>
        </w:rPr>
      </w:pPr>
      <w:r w:rsidRPr="003E24E2">
        <w:rPr>
          <w:rFonts w:ascii="標楷體" w:eastAsia="標楷體" w:hAnsi="標楷體" w:hint="eastAsia"/>
        </w:rPr>
        <w:t>激發本市外籍教師教學創意，精緻教學技巧與評量策略，提升其雙語教學效能，增進學生學習效益。</w:t>
      </w:r>
    </w:p>
    <w:p w:rsidR="00E9423B" w:rsidRPr="003E24E2" w:rsidRDefault="00E9423B" w:rsidP="00E9423B">
      <w:pPr>
        <w:pStyle w:val="a3"/>
        <w:numPr>
          <w:ilvl w:val="0"/>
          <w:numId w:val="7"/>
        </w:numPr>
        <w:rPr>
          <w:rFonts w:ascii="標楷體" w:eastAsia="標楷體" w:hAnsi="標楷體"/>
        </w:rPr>
      </w:pPr>
      <w:r w:rsidRPr="003E24E2">
        <w:rPr>
          <w:rFonts w:ascii="標楷體" w:eastAsia="標楷體" w:hAnsi="標楷體" w:hint="eastAsia"/>
        </w:rPr>
        <w:t>獎勵本市優秀外籍教師，透過其經驗分享與傳承，提供新手教師設計適切雙語教學活動之參考。</w:t>
      </w:r>
    </w:p>
    <w:p w:rsidR="00E9423B" w:rsidRPr="00517452" w:rsidRDefault="00E9423B" w:rsidP="00E9423B">
      <w:pPr>
        <w:rPr>
          <w:rFonts w:ascii="標楷體" w:eastAsia="標楷體" w:hAnsi="標楷體"/>
        </w:rPr>
      </w:pPr>
    </w:p>
    <w:p w:rsidR="0017259A" w:rsidRPr="00517452" w:rsidRDefault="00E9423B" w:rsidP="00002738">
      <w:pPr>
        <w:pStyle w:val="a3"/>
        <w:numPr>
          <w:ilvl w:val="0"/>
          <w:numId w:val="15"/>
        </w:numPr>
        <w:rPr>
          <w:rFonts w:ascii="標楷體" w:eastAsia="標楷體" w:hAnsi="標楷體"/>
        </w:rPr>
      </w:pPr>
      <w:r w:rsidRPr="00517452">
        <w:rPr>
          <w:rFonts w:ascii="標楷體" w:eastAsia="標楷體" w:hAnsi="標楷體" w:hint="eastAsia"/>
        </w:rPr>
        <w:t>參加對象：</w:t>
      </w:r>
    </w:p>
    <w:p w:rsidR="00E9423B" w:rsidRPr="00517452" w:rsidRDefault="00E9423B" w:rsidP="0024411D">
      <w:pPr>
        <w:pStyle w:val="a3"/>
        <w:numPr>
          <w:ilvl w:val="0"/>
          <w:numId w:val="20"/>
        </w:numPr>
        <w:rPr>
          <w:rFonts w:ascii="標楷體" w:eastAsia="標楷體" w:hAnsi="標楷體"/>
        </w:rPr>
      </w:pPr>
      <w:r w:rsidRPr="00517452">
        <w:rPr>
          <w:rFonts w:ascii="標楷體" w:eastAsia="標楷體" w:hAnsi="標楷體" w:hint="eastAsia"/>
        </w:rPr>
        <w:t>本市</w:t>
      </w:r>
      <w:r w:rsidRPr="00517452">
        <w:rPr>
          <w:rFonts w:ascii="標楷體" w:eastAsia="標楷體" w:hAnsi="標楷體"/>
        </w:rPr>
        <w:t>110</w:t>
      </w:r>
      <w:r w:rsidRPr="00517452">
        <w:rPr>
          <w:rFonts w:ascii="標楷體" w:eastAsia="標楷體" w:hAnsi="標楷體" w:hint="eastAsia"/>
        </w:rPr>
        <w:t>學年度</w:t>
      </w:r>
      <w:r w:rsidR="00002738" w:rsidRPr="00517452">
        <w:rPr>
          <w:rFonts w:ascii="標楷體" w:eastAsia="標楷體" w:hAnsi="標楷體" w:hint="eastAsia"/>
        </w:rPr>
        <w:t>雙語創新試辦學校及雙語課程亮點學校</w:t>
      </w:r>
      <w:r w:rsidR="00640F0E" w:rsidRPr="00517452">
        <w:rPr>
          <w:rFonts w:ascii="標楷體" w:eastAsia="標楷體" w:hAnsi="標楷體" w:hint="eastAsia"/>
        </w:rPr>
        <w:t>之</w:t>
      </w:r>
      <w:r w:rsidR="000E14F8" w:rsidRPr="00517452">
        <w:rPr>
          <w:rFonts w:ascii="標楷體" w:eastAsia="標楷體" w:hAnsi="標楷體" w:hint="eastAsia"/>
        </w:rPr>
        <w:t>外籍教師</w:t>
      </w:r>
      <w:r w:rsidRPr="00517452">
        <w:rPr>
          <w:rFonts w:ascii="標楷體" w:eastAsia="標楷體" w:hAnsi="標楷體" w:hint="eastAsia"/>
        </w:rPr>
        <w:t>，</w:t>
      </w:r>
      <w:r w:rsidRPr="00416D5A">
        <w:rPr>
          <w:rFonts w:ascii="標楷體" w:eastAsia="標楷體" w:hAnsi="標楷體" w:hint="eastAsia"/>
          <w:b/>
        </w:rPr>
        <w:t>每人務必至少送一件</w:t>
      </w:r>
      <w:r w:rsidR="00F301DE" w:rsidRPr="00416D5A">
        <w:rPr>
          <w:rFonts w:ascii="標楷體" w:eastAsia="標楷體" w:hAnsi="標楷體" w:hint="eastAsia"/>
          <w:b/>
        </w:rPr>
        <w:t>作品</w:t>
      </w:r>
      <w:r w:rsidRPr="00416D5A">
        <w:rPr>
          <w:rFonts w:ascii="標楷體" w:eastAsia="標楷體" w:hAnsi="標楷體" w:hint="eastAsia"/>
          <w:b/>
        </w:rPr>
        <w:t>參賽</w:t>
      </w:r>
      <w:r w:rsidRPr="00517452">
        <w:rPr>
          <w:rFonts w:ascii="標楷體" w:eastAsia="標楷體" w:hAnsi="標楷體" w:hint="eastAsia"/>
        </w:rPr>
        <w:t>。</w:t>
      </w:r>
    </w:p>
    <w:p w:rsidR="00640F0E" w:rsidRPr="00517452" w:rsidRDefault="00640F0E" w:rsidP="0024411D">
      <w:pPr>
        <w:pStyle w:val="a3"/>
        <w:numPr>
          <w:ilvl w:val="0"/>
          <w:numId w:val="20"/>
        </w:numPr>
        <w:rPr>
          <w:rFonts w:ascii="標楷體" w:eastAsia="標楷體" w:hAnsi="標楷體"/>
        </w:rPr>
      </w:pPr>
      <w:r w:rsidRPr="00517452">
        <w:rPr>
          <w:rFonts w:ascii="標楷體" w:eastAsia="標楷體" w:hAnsi="標楷體" w:hint="eastAsia"/>
        </w:rPr>
        <w:t>參與國教署110學年度擴大引進外籍教師專案之學校</w:t>
      </w:r>
      <w:r w:rsidR="000E14F8" w:rsidRPr="00517452">
        <w:rPr>
          <w:rFonts w:ascii="標楷體" w:eastAsia="標楷體" w:hAnsi="標楷體" w:hint="eastAsia"/>
        </w:rPr>
        <w:t>外籍教師</w:t>
      </w:r>
      <w:r w:rsidRPr="00517452">
        <w:rPr>
          <w:rFonts w:ascii="標楷體" w:eastAsia="標楷體" w:hAnsi="標楷體" w:hint="eastAsia"/>
        </w:rPr>
        <w:t>，</w:t>
      </w:r>
      <w:r w:rsidR="00F301DE" w:rsidRPr="00517452">
        <w:rPr>
          <w:rFonts w:ascii="標楷體" w:eastAsia="標楷體" w:hAnsi="標楷體" w:hint="eastAsia"/>
        </w:rPr>
        <w:t>鼓勵參加。</w:t>
      </w:r>
    </w:p>
    <w:p w:rsidR="00F301DE" w:rsidRPr="00517452" w:rsidRDefault="00F301DE" w:rsidP="00F301DE">
      <w:pPr>
        <w:pStyle w:val="a3"/>
        <w:ind w:left="1440"/>
        <w:rPr>
          <w:rFonts w:ascii="標楷體" w:eastAsia="標楷體" w:hAnsi="標楷體"/>
        </w:rPr>
      </w:pPr>
    </w:p>
    <w:p w:rsidR="00E9423B" w:rsidRPr="00517452" w:rsidRDefault="00E9423B" w:rsidP="00F301DE">
      <w:pPr>
        <w:pStyle w:val="a3"/>
        <w:numPr>
          <w:ilvl w:val="0"/>
          <w:numId w:val="15"/>
        </w:numPr>
        <w:rPr>
          <w:rFonts w:ascii="Times New Roman" w:eastAsia="標楷體" w:hAnsi="Times New Roman" w:cs="Times New Roman"/>
        </w:rPr>
      </w:pPr>
      <w:r w:rsidRPr="00517452">
        <w:rPr>
          <w:rFonts w:ascii="Times New Roman" w:eastAsia="標楷體" w:hAnsi="Times New Roman" w:cs="Times New Roman"/>
        </w:rPr>
        <w:t>辦理時間與實施方式：</w:t>
      </w:r>
    </w:p>
    <w:p w:rsidR="00E9423B" w:rsidRPr="00517452" w:rsidRDefault="00E9423B" w:rsidP="0024411D">
      <w:pPr>
        <w:pStyle w:val="a3"/>
        <w:numPr>
          <w:ilvl w:val="0"/>
          <w:numId w:val="21"/>
        </w:numPr>
        <w:rPr>
          <w:rFonts w:ascii="Times New Roman" w:eastAsia="標楷體" w:hAnsi="Times New Roman" w:cs="Times New Roman"/>
        </w:rPr>
      </w:pPr>
      <w:r w:rsidRPr="00517452">
        <w:rPr>
          <w:rFonts w:ascii="Times New Roman" w:eastAsia="標楷體" w:hAnsi="Times New Roman" w:cs="Times New Roman"/>
        </w:rPr>
        <w:t>辦理時間：</w:t>
      </w:r>
      <w:r w:rsidR="00DA2F7A" w:rsidRPr="00517452">
        <w:rPr>
          <w:rFonts w:ascii="Times New Roman" w:eastAsia="標楷體" w:hAnsi="Times New Roman" w:cs="Times New Roman" w:hint="eastAsia"/>
        </w:rPr>
        <w:t>即日起至</w:t>
      </w:r>
      <w:r w:rsidR="00DA2F7A" w:rsidRPr="00517452">
        <w:rPr>
          <w:rFonts w:ascii="Times New Roman" w:eastAsia="標楷體" w:hAnsi="Times New Roman" w:cs="Times New Roman" w:hint="eastAsia"/>
        </w:rPr>
        <w:t>111</w:t>
      </w:r>
      <w:r w:rsidR="00DA2F7A" w:rsidRPr="00517452">
        <w:rPr>
          <w:rFonts w:ascii="Times New Roman" w:eastAsia="標楷體" w:hAnsi="Times New Roman" w:cs="Times New Roman" w:hint="eastAsia"/>
        </w:rPr>
        <w:t>年</w:t>
      </w:r>
      <w:r w:rsidR="00F301DE" w:rsidRPr="00517452">
        <w:rPr>
          <w:rFonts w:ascii="Times New Roman" w:eastAsia="標楷體" w:hAnsi="Times New Roman" w:cs="Times New Roman" w:hint="eastAsia"/>
        </w:rPr>
        <w:t>6</w:t>
      </w:r>
      <w:r w:rsidR="00DA2F7A" w:rsidRPr="00517452">
        <w:rPr>
          <w:rFonts w:ascii="Times New Roman" w:eastAsia="標楷體" w:hAnsi="Times New Roman" w:cs="Times New Roman" w:hint="eastAsia"/>
        </w:rPr>
        <w:t>月</w:t>
      </w:r>
      <w:r w:rsidR="00260DDF">
        <w:rPr>
          <w:rFonts w:ascii="Times New Roman" w:eastAsia="標楷體" w:hAnsi="Times New Roman" w:cs="Times New Roman" w:hint="eastAsia"/>
        </w:rPr>
        <w:t>24</w:t>
      </w:r>
      <w:r w:rsidR="00DA2F7A" w:rsidRPr="00517452">
        <w:rPr>
          <w:rFonts w:ascii="Times New Roman" w:eastAsia="標楷體" w:hAnsi="Times New Roman" w:cs="Times New Roman" w:hint="eastAsia"/>
        </w:rPr>
        <w:t>日</w:t>
      </w:r>
      <w:r w:rsidR="00DA2F7A" w:rsidRPr="00517452">
        <w:rPr>
          <w:rFonts w:ascii="Times New Roman" w:eastAsia="標楷體" w:hAnsi="Times New Roman" w:cs="Times New Roman" w:hint="eastAsia"/>
        </w:rPr>
        <w:t>(</w:t>
      </w:r>
      <w:r w:rsidR="00DA2F7A" w:rsidRPr="00517452">
        <w:rPr>
          <w:rFonts w:ascii="Times New Roman" w:eastAsia="標楷體" w:hAnsi="Times New Roman" w:cs="Times New Roman" w:hint="eastAsia"/>
        </w:rPr>
        <w:t>星期</w:t>
      </w:r>
      <w:r w:rsidR="00F301DE" w:rsidRPr="00517452">
        <w:rPr>
          <w:rFonts w:ascii="Times New Roman" w:eastAsia="標楷體" w:hAnsi="Times New Roman" w:cs="Times New Roman" w:hint="eastAsia"/>
        </w:rPr>
        <w:t>五</w:t>
      </w:r>
      <w:r w:rsidR="00DA2F7A" w:rsidRPr="00517452">
        <w:rPr>
          <w:rFonts w:ascii="Times New Roman" w:eastAsia="標楷體" w:hAnsi="Times New Roman" w:cs="Times New Roman" w:hint="eastAsia"/>
        </w:rPr>
        <w:t>)</w:t>
      </w:r>
      <w:r w:rsidRPr="00517452">
        <w:rPr>
          <w:rFonts w:ascii="Times New Roman" w:eastAsia="標楷體" w:hAnsi="Times New Roman" w:cs="Times New Roman"/>
        </w:rPr>
        <w:t>為止。</w:t>
      </w:r>
    </w:p>
    <w:p w:rsidR="00E9423B" w:rsidRPr="001D100B" w:rsidRDefault="001D100B" w:rsidP="001D100B">
      <w:pPr>
        <w:pStyle w:val="a3"/>
        <w:numPr>
          <w:ilvl w:val="0"/>
          <w:numId w:val="21"/>
        </w:numPr>
        <w:rPr>
          <w:rFonts w:ascii="Times New Roman" w:eastAsia="標楷體" w:hAnsi="Times New Roman" w:cs="Times New Roman"/>
        </w:rPr>
      </w:pPr>
      <w:r w:rsidRPr="001D100B">
        <w:rPr>
          <w:rFonts w:ascii="Times New Roman" w:eastAsia="標楷體" w:hAnsi="Times New Roman" w:cs="Times New Roman" w:hint="eastAsia"/>
          <w:color w:val="FF0000"/>
        </w:rPr>
        <w:t>甄選</w:t>
      </w:r>
      <w:r w:rsidR="00F301DE" w:rsidRPr="001D100B">
        <w:rPr>
          <w:rFonts w:ascii="Times New Roman" w:eastAsia="標楷體" w:hAnsi="Times New Roman" w:cs="Times New Roman" w:hint="eastAsia"/>
          <w:color w:val="FF0000"/>
        </w:rPr>
        <w:t>主題</w:t>
      </w:r>
      <w:r w:rsidR="00F301DE" w:rsidRPr="00517452">
        <w:rPr>
          <w:rFonts w:ascii="Times New Roman" w:eastAsia="標楷體" w:hAnsi="Times New Roman" w:cs="Times New Roman" w:hint="eastAsia"/>
        </w:rPr>
        <w:t>：</w:t>
      </w:r>
      <w:r w:rsidR="0024411D" w:rsidRPr="00517452">
        <w:rPr>
          <w:rFonts w:ascii="Times New Roman" w:eastAsia="標楷體" w:hAnsi="Times New Roman" w:cs="Times New Roman" w:hint="eastAsia"/>
        </w:rPr>
        <w:t>以</w:t>
      </w:r>
      <w:r w:rsidR="00F301DE" w:rsidRPr="00517452">
        <w:rPr>
          <w:rFonts w:ascii="Times New Roman" w:eastAsia="標楷體" w:hAnsi="Times New Roman" w:cs="Times New Roman" w:hint="eastAsia"/>
        </w:rPr>
        <w:t>本學年</w:t>
      </w:r>
      <w:r w:rsidR="0024411D" w:rsidRPr="00517452">
        <w:rPr>
          <w:rFonts w:ascii="Times New Roman" w:eastAsia="標楷體" w:hAnsi="Times New Roman" w:cs="Times New Roman" w:hint="eastAsia"/>
        </w:rPr>
        <w:t>外籍</w:t>
      </w:r>
      <w:r w:rsidR="00F301DE" w:rsidRPr="00517452">
        <w:rPr>
          <w:rFonts w:ascii="Times New Roman" w:eastAsia="標楷體" w:hAnsi="Times New Roman" w:cs="Times New Roman" w:hint="eastAsia"/>
        </w:rPr>
        <w:t>教師任教領域之學科主題</w:t>
      </w:r>
      <w:r w:rsidR="0024411D" w:rsidRPr="00517452">
        <w:rPr>
          <w:rFonts w:ascii="Times New Roman" w:eastAsia="標楷體" w:hAnsi="Times New Roman" w:cs="Times New Roman" w:hint="eastAsia"/>
        </w:rPr>
        <w:t>為原則，</w:t>
      </w:r>
      <w:r w:rsidR="00F301DE" w:rsidRPr="00517452">
        <w:rPr>
          <w:rFonts w:ascii="Times New Roman" w:eastAsia="標楷體" w:hAnsi="Times New Roman" w:cs="Times New Roman" w:hint="eastAsia"/>
        </w:rPr>
        <w:t>例：音樂、視覺藝術、表演藝術、家政、童軍、輔導、體育、健康教育、英語彈性、國際視野等</w:t>
      </w:r>
      <w:r w:rsidR="0024411D" w:rsidRPr="00517452">
        <w:rPr>
          <w:rFonts w:ascii="Times New Roman" w:eastAsia="標楷體" w:hAnsi="Times New Roman" w:cs="Times New Roman" w:hint="eastAsia"/>
        </w:rPr>
        <w:t>。</w:t>
      </w:r>
    </w:p>
    <w:p w:rsidR="00C04DF2" w:rsidRPr="00C04DF2" w:rsidRDefault="00E9423B" w:rsidP="0024411D">
      <w:pPr>
        <w:pStyle w:val="a3"/>
        <w:numPr>
          <w:ilvl w:val="0"/>
          <w:numId w:val="21"/>
        </w:numPr>
        <w:rPr>
          <w:rFonts w:ascii="Times New Roman" w:eastAsia="標楷體" w:hAnsi="Times New Roman" w:cs="Times New Roman"/>
        </w:rPr>
      </w:pPr>
      <w:r w:rsidRPr="00FE584F">
        <w:rPr>
          <w:rFonts w:ascii="Times New Roman" w:eastAsia="標楷體" w:hAnsi="Times New Roman" w:cs="Times New Roman"/>
        </w:rPr>
        <w:t>甄選繳交表件如下</w:t>
      </w:r>
      <w:r w:rsidR="00C04DF2">
        <w:rPr>
          <w:rFonts w:ascii="Times New Roman" w:eastAsia="標楷體" w:hAnsi="Times New Roman" w:cs="Times New Roman" w:hint="eastAsia"/>
        </w:rPr>
        <w:t>：</w:t>
      </w:r>
    </w:p>
    <w:p w:rsidR="00E9423B" w:rsidRPr="00C04DF2" w:rsidRDefault="00E9423B" w:rsidP="00C04DF2">
      <w:pPr>
        <w:pStyle w:val="a3"/>
        <w:numPr>
          <w:ilvl w:val="0"/>
          <w:numId w:val="16"/>
        </w:numPr>
        <w:rPr>
          <w:rFonts w:ascii="Times New Roman" w:eastAsia="標楷體" w:hAnsi="Times New Roman" w:cs="Times New Roman"/>
        </w:rPr>
      </w:pPr>
      <w:r w:rsidRPr="00C04DF2">
        <w:rPr>
          <w:rFonts w:ascii="Times New Roman" w:eastAsia="標楷體" w:hAnsi="Times New Roman" w:cs="Times New Roman"/>
        </w:rPr>
        <w:t>完整</w:t>
      </w:r>
      <w:r w:rsidR="00C04DF2" w:rsidRPr="00C04DF2">
        <w:rPr>
          <w:rFonts w:ascii="Times New Roman" w:eastAsia="標楷體" w:hAnsi="Times New Roman" w:cs="Times New Roman" w:hint="eastAsia"/>
        </w:rPr>
        <w:t>教學</w:t>
      </w:r>
      <w:r w:rsidR="00C04DF2">
        <w:rPr>
          <w:rFonts w:ascii="Times New Roman" w:eastAsia="標楷體" w:hAnsi="Times New Roman" w:cs="Times New Roman" w:hint="eastAsia"/>
        </w:rPr>
        <w:t>主題</w:t>
      </w:r>
      <w:r w:rsidR="00C04DF2" w:rsidRPr="00C04DF2">
        <w:rPr>
          <w:rFonts w:ascii="Times New Roman" w:eastAsia="標楷體" w:hAnsi="Times New Roman" w:cs="Times New Roman" w:hint="eastAsia"/>
        </w:rPr>
        <w:t>單元</w:t>
      </w:r>
      <w:r w:rsidRPr="00C04DF2">
        <w:rPr>
          <w:rFonts w:ascii="Times New Roman" w:eastAsia="標楷體" w:hAnsi="Times New Roman" w:cs="Times New Roman"/>
        </w:rPr>
        <w:t>之教案一份</w:t>
      </w:r>
      <w:r w:rsidR="00C04DF2">
        <w:rPr>
          <w:rFonts w:ascii="Times New Roman" w:eastAsia="標楷體" w:hAnsi="Times New Roman" w:cs="Times New Roman" w:hint="eastAsia"/>
        </w:rPr>
        <w:t>(</w:t>
      </w:r>
      <w:r w:rsidR="00C04DF2">
        <w:rPr>
          <w:rFonts w:ascii="Times New Roman" w:eastAsia="標楷體" w:hAnsi="Times New Roman" w:cs="Times New Roman" w:hint="eastAsia"/>
        </w:rPr>
        <w:t>附件一</w:t>
      </w:r>
      <w:r w:rsidR="00C04DF2">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3E24E2" w:rsidRDefault="00E9423B" w:rsidP="00E9423B">
      <w:pPr>
        <w:pStyle w:val="a3"/>
        <w:numPr>
          <w:ilvl w:val="0"/>
          <w:numId w:val="16"/>
        </w:numPr>
        <w:rPr>
          <w:rFonts w:ascii="Times New Roman" w:eastAsia="標楷體" w:hAnsi="Times New Roman" w:cs="Times New Roman"/>
        </w:rPr>
      </w:pPr>
      <w:r w:rsidRPr="003E24E2">
        <w:rPr>
          <w:rFonts w:ascii="Times New Roman" w:eastAsia="標楷體" w:hAnsi="Times New Roman" w:cs="Times New Roman"/>
        </w:rPr>
        <w:t>教師上課使用之教材及學習單（須註明出處，並提供檔案）</w:t>
      </w:r>
      <w:r w:rsidR="0024411D" w:rsidRPr="003E24E2">
        <w:rPr>
          <w:rFonts w:ascii="Times New Roman" w:eastAsia="標楷體" w:hAnsi="Times New Roman" w:cs="Times New Roman"/>
        </w:rPr>
        <w:t>。</w:t>
      </w:r>
    </w:p>
    <w:p w:rsidR="00E9423B" w:rsidRPr="003E24E2" w:rsidRDefault="00E9423B" w:rsidP="00E9423B">
      <w:pPr>
        <w:pStyle w:val="a3"/>
        <w:numPr>
          <w:ilvl w:val="0"/>
          <w:numId w:val="16"/>
        </w:numPr>
        <w:rPr>
          <w:rFonts w:ascii="Times New Roman" w:eastAsia="標楷體" w:hAnsi="Times New Roman" w:cs="Times New Roman"/>
        </w:rPr>
      </w:pPr>
      <w:r w:rsidRPr="003E24E2">
        <w:rPr>
          <w:rFonts w:ascii="Times New Roman" w:eastAsia="標楷體" w:hAnsi="Times New Roman" w:cs="Times New Roman"/>
        </w:rPr>
        <w:t>實施成效（格式自訂）</w:t>
      </w:r>
      <w:r w:rsidRPr="003E24E2">
        <w:rPr>
          <w:rFonts w:ascii="Times New Roman" w:eastAsia="標楷體" w:hAnsi="Times New Roman" w:cs="Times New Roman"/>
        </w:rPr>
        <w:t xml:space="preserve"> </w:t>
      </w:r>
      <w:r w:rsidRPr="003E24E2">
        <w:rPr>
          <w:rFonts w:ascii="Times New Roman" w:eastAsia="標楷體" w:hAnsi="Times New Roman" w:cs="Times New Roman"/>
        </w:rPr>
        <w:t>：以學生學習相片及相關成果檔案（如學生學習單、作業、上課照片等）</w:t>
      </w:r>
      <w:r w:rsidR="0024411D" w:rsidRPr="003E24E2">
        <w:rPr>
          <w:rFonts w:ascii="Times New Roman" w:eastAsia="標楷體" w:hAnsi="Times New Roman" w:cs="Times New Roman"/>
        </w:rPr>
        <w:t>。</w:t>
      </w:r>
    </w:p>
    <w:p w:rsidR="00E9423B" w:rsidRPr="00E1357B" w:rsidRDefault="00E9423B" w:rsidP="00E9423B">
      <w:pPr>
        <w:pStyle w:val="a3"/>
        <w:numPr>
          <w:ilvl w:val="0"/>
          <w:numId w:val="16"/>
        </w:numPr>
        <w:rPr>
          <w:rFonts w:ascii="Times New Roman" w:eastAsia="標楷體" w:hAnsi="Times New Roman" w:cs="Times New Roman"/>
        </w:rPr>
      </w:pPr>
      <w:r w:rsidRPr="00E1357B">
        <w:rPr>
          <w:rFonts w:ascii="Times New Roman" w:eastAsia="標楷體" w:hAnsi="Times New Roman" w:cs="Times New Roman" w:hint="eastAsia"/>
        </w:rPr>
        <w:t>授課精華</w:t>
      </w:r>
      <w:r w:rsidRPr="00E1357B">
        <w:rPr>
          <w:rFonts w:ascii="Times New Roman" w:eastAsia="標楷體" w:hAnsi="Times New Roman" w:cs="Times New Roman"/>
        </w:rPr>
        <w:t>影片</w:t>
      </w:r>
      <w:r w:rsidRPr="00E1357B">
        <w:rPr>
          <w:rFonts w:ascii="Times New Roman" w:eastAsia="標楷體" w:hAnsi="Times New Roman" w:cs="Times New Roman" w:hint="eastAsia"/>
        </w:rPr>
        <w:t>15</w:t>
      </w:r>
      <w:r w:rsidRPr="00E1357B">
        <w:rPr>
          <w:rFonts w:ascii="Times New Roman" w:eastAsia="標楷體" w:hAnsi="Times New Roman" w:cs="Times New Roman"/>
        </w:rPr>
        <w:t>-</w:t>
      </w:r>
      <w:r w:rsidRPr="00E1357B">
        <w:rPr>
          <w:rFonts w:ascii="Times New Roman" w:eastAsia="標楷體" w:hAnsi="Times New Roman" w:cs="Times New Roman" w:hint="eastAsia"/>
        </w:rPr>
        <w:t>2</w:t>
      </w:r>
      <w:r w:rsidRPr="00E1357B">
        <w:rPr>
          <w:rFonts w:ascii="Times New Roman" w:eastAsia="標楷體" w:hAnsi="Times New Roman" w:cs="Times New Roman"/>
        </w:rPr>
        <w:t>0</w:t>
      </w:r>
      <w:r w:rsidRPr="00E1357B">
        <w:rPr>
          <w:rFonts w:ascii="Times New Roman" w:eastAsia="標楷體" w:hAnsi="Times New Roman" w:cs="Times New Roman"/>
        </w:rPr>
        <w:t>分鐘</w:t>
      </w:r>
      <w:r>
        <w:rPr>
          <w:rFonts w:ascii="Times New Roman" w:eastAsia="標楷體" w:hAnsi="Times New Roman" w:cs="Times New Roman" w:hint="eastAsia"/>
        </w:rPr>
        <w:t xml:space="preserve"> (</w:t>
      </w:r>
      <w:r w:rsidR="00C04DF2">
        <w:rPr>
          <w:rFonts w:ascii="Times New Roman" w:eastAsia="標楷體" w:hAnsi="Times New Roman" w:cs="Times New Roman" w:hint="eastAsia"/>
        </w:rPr>
        <w:t>MP4</w:t>
      </w:r>
      <w:r w:rsidR="00C04DF2">
        <w:rPr>
          <w:rFonts w:ascii="Times New Roman" w:eastAsia="標楷體" w:hAnsi="Times New Roman" w:cs="Times New Roman" w:hint="eastAsia"/>
        </w:rPr>
        <w:t>格式，</w:t>
      </w:r>
      <w:r>
        <w:rPr>
          <w:rFonts w:ascii="Times New Roman" w:eastAsia="標楷體" w:hAnsi="Times New Roman" w:cs="Times New Roman" w:hint="eastAsia"/>
        </w:rPr>
        <w:t>各個段落加註說明標題或文字，例運用策略、工具等</w:t>
      </w:r>
      <w:r>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FE064D" w:rsidRDefault="00E9423B" w:rsidP="00E9423B">
      <w:pPr>
        <w:pStyle w:val="a3"/>
        <w:numPr>
          <w:ilvl w:val="0"/>
          <w:numId w:val="16"/>
        </w:numPr>
        <w:rPr>
          <w:rFonts w:ascii="Times New Roman" w:eastAsia="標楷體" w:hAnsi="Times New Roman" w:cs="Times New Roman"/>
        </w:rPr>
      </w:pPr>
      <w:r w:rsidRPr="00FE064D">
        <w:rPr>
          <w:rFonts w:ascii="Times New Roman" w:eastAsia="標楷體" w:hAnsi="Times New Roman" w:cs="Times New Roman" w:hint="eastAsia"/>
        </w:rPr>
        <w:t>英語</w:t>
      </w:r>
      <w:r w:rsidR="00C04DF2">
        <w:rPr>
          <w:rFonts w:ascii="Times New Roman" w:eastAsia="標楷體" w:hAnsi="Times New Roman" w:cs="Times New Roman" w:hint="eastAsia"/>
        </w:rPr>
        <w:t>版權</w:t>
      </w:r>
      <w:r w:rsidRPr="00FE064D">
        <w:rPr>
          <w:rFonts w:ascii="Times New Roman" w:eastAsia="標楷體" w:hAnsi="Times New Roman" w:cs="Times New Roman"/>
        </w:rPr>
        <w:t>授權書一份</w:t>
      </w:r>
      <w:r w:rsidR="00C04DF2">
        <w:rPr>
          <w:rFonts w:ascii="Times New Roman" w:eastAsia="標楷體" w:hAnsi="Times New Roman" w:cs="Times New Roman" w:hint="eastAsia"/>
        </w:rPr>
        <w:t>(</w:t>
      </w:r>
      <w:r w:rsidR="00C04DF2">
        <w:rPr>
          <w:rFonts w:ascii="Times New Roman" w:eastAsia="標楷體" w:hAnsi="Times New Roman" w:cs="Times New Roman" w:hint="eastAsia"/>
        </w:rPr>
        <w:t>附件二</w:t>
      </w:r>
      <w:r w:rsidR="00C04DF2">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FE064D" w:rsidRDefault="00C04DF2" w:rsidP="00E9423B">
      <w:pPr>
        <w:pStyle w:val="a3"/>
        <w:numPr>
          <w:ilvl w:val="0"/>
          <w:numId w:val="16"/>
        </w:numPr>
        <w:rPr>
          <w:rFonts w:ascii="Times New Roman" w:eastAsia="標楷體" w:hAnsi="Times New Roman" w:cs="Times New Roman"/>
        </w:rPr>
      </w:pPr>
      <w:r>
        <w:rPr>
          <w:rFonts w:ascii="Times New Roman" w:eastAsia="標楷體" w:hAnsi="Times New Roman" w:cs="Times New Roman" w:hint="eastAsia"/>
        </w:rPr>
        <w:t>英語肖像權授權書一份</w:t>
      </w:r>
      <w:r>
        <w:rPr>
          <w:rFonts w:ascii="Times New Roman" w:eastAsia="標楷體" w:hAnsi="Times New Roman" w:cs="Times New Roman" w:hint="eastAsia"/>
        </w:rPr>
        <w:t>(</w:t>
      </w:r>
      <w:r>
        <w:rPr>
          <w:rFonts w:ascii="Times New Roman" w:eastAsia="標楷體" w:hAnsi="Times New Roman" w:cs="Times New Roman" w:hint="eastAsia"/>
        </w:rPr>
        <w:t>附件三</w:t>
      </w:r>
      <w:r>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C04DF2" w:rsidRDefault="00E9423B" w:rsidP="00C04DF2">
      <w:pPr>
        <w:rPr>
          <w:rFonts w:ascii="Times New Roman" w:eastAsia="標楷體" w:hAnsi="Times New Roman" w:cs="Times New Roman"/>
        </w:rPr>
      </w:pPr>
    </w:p>
    <w:p w:rsidR="00E9423B" w:rsidRPr="003E24E2" w:rsidRDefault="00E9423B" w:rsidP="0024411D">
      <w:pPr>
        <w:pStyle w:val="a3"/>
        <w:numPr>
          <w:ilvl w:val="0"/>
          <w:numId w:val="21"/>
        </w:numPr>
        <w:rPr>
          <w:rFonts w:ascii="Times New Roman" w:eastAsia="標楷體" w:hAnsi="Times New Roman" w:cs="Times New Roman"/>
        </w:rPr>
      </w:pPr>
      <w:r w:rsidRPr="003E24E2">
        <w:rPr>
          <w:rFonts w:ascii="Times New Roman" w:eastAsia="標楷體" w:hAnsi="Times New Roman" w:cs="Times New Roman"/>
        </w:rPr>
        <w:t>作品名額及獎勵：</w:t>
      </w:r>
    </w:p>
    <w:p w:rsidR="00E9423B" w:rsidRPr="003E24E2" w:rsidRDefault="00E9423B" w:rsidP="00E9423B">
      <w:pPr>
        <w:pStyle w:val="a3"/>
        <w:numPr>
          <w:ilvl w:val="0"/>
          <w:numId w:val="9"/>
        </w:numPr>
        <w:rPr>
          <w:rFonts w:ascii="Times New Roman" w:eastAsia="標楷體" w:hAnsi="Times New Roman" w:cs="Times New Roman"/>
        </w:rPr>
      </w:pPr>
      <w:r w:rsidRPr="003E24E2">
        <w:rPr>
          <w:rFonts w:ascii="Times New Roman" w:eastAsia="標楷體" w:hAnsi="Times New Roman" w:cs="Times New Roman"/>
        </w:rPr>
        <w:t>參賽作品將由桃園市政府教育局聘請專家學者暨實務工作者組成甄選委員會進行評審，作品名額及獎勵如下：</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特優</w:t>
      </w:r>
      <w:r w:rsidRPr="003E24E2">
        <w:rPr>
          <w:rFonts w:ascii="Times New Roman" w:eastAsia="標楷體" w:hAnsi="Times New Roman" w:cs="Times New Roman"/>
        </w:rPr>
        <w:t>：取</w:t>
      </w:r>
      <w:r w:rsidRPr="003E24E2">
        <w:rPr>
          <w:rFonts w:ascii="Times New Roman" w:eastAsia="標楷體" w:hAnsi="Times New Roman" w:cs="Times New Roman"/>
        </w:rPr>
        <w:t>1</w:t>
      </w:r>
      <w:r w:rsidRPr="003E24E2">
        <w:rPr>
          <w:rFonts w:ascii="Times New Roman" w:eastAsia="標楷體" w:hAnsi="Times New Roman" w:cs="Times New Roman"/>
        </w:rPr>
        <w:t>名，核發作者</w:t>
      </w:r>
      <w:r>
        <w:rPr>
          <w:rFonts w:ascii="Times New Roman" w:eastAsia="標楷體" w:hAnsi="Times New Roman" w:cs="Times New Roman" w:hint="eastAsia"/>
        </w:rPr>
        <w:t>5</w:t>
      </w:r>
      <w:r w:rsidRPr="003E24E2">
        <w:rPr>
          <w:rFonts w:ascii="Times New Roman" w:eastAsia="標楷體" w:hAnsi="Times New Roman" w:cs="Times New Roman"/>
        </w:rPr>
        <w:t>000</w:t>
      </w:r>
      <w:r w:rsidRPr="003E24E2">
        <w:rPr>
          <w:rFonts w:ascii="Times New Roman" w:eastAsia="標楷體" w:hAnsi="Times New Roman" w:cs="Times New Roman"/>
        </w:rPr>
        <w:t>元禮券，</w:t>
      </w:r>
      <w:r w:rsidRPr="003E24E2">
        <w:rPr>
          <w:rFonts w:ascii="Times New Roman" w:eastAsia="標楷體" w:hAnsi="Times New Roman" w:cs="Times New Roman"/>
          <w:color w:val="000000" w:themeColor="text1"/>
        </w:rPr>
        <w:t>並頒發獎狀</w:t>
      </w:r>
      <w:r w:rsidRPr="003E24E2">
        <w:rPr>
          <w:rFonts w:ascii="Times New Roman" w:eastAsia="標楷體" w:hAnsi="Times New Roman" w:cs="Times New Roman"/>
        </w:rPr>
        <w:t>。</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優等</w:t>
      </w:r>
      <w:r w:rsidRPr="003E24E2">
        <w:rPr>
          <w:rFonts w:ascii="Times New Roman" w:eastAsia="標楷體" w:hAnsi="Times New Roman" w:cs="Times New Roman"/>
        </w:rPr>
        <w:t>：取</w:t>
      </w:r>
      <w:r w:rsidR="00224ADA">
        <w:rPr>
          <w:rFonts w:ascii="Times New Roman" w:eastAsia="標楷體" w:hAnsi="Times New Roman" w:cs="Times New Roman" w:hint="eastAsia"/>
        </w:rPr>
        <w:t>2</w:t>
      </w:r>
      <w:r w:rsidRPr="003E24E2">
        <w:rPr>
          <w:rFonts w:ascii="Times New Roman" w:eastAsia="標楷體" w:hAnsi="Times New Roman" w:cs="Times New Roman"/>
        </w:rPr>
        <w:t>名，核發作者</w:t>
      </w:r>
      <w:r>
        <w:rPr>
          <w:rFonts w:ascii="Times New Roman" w:eastAsia="標楷體" w:hAnsi="Times New Roman" w:cs="Times New Roman" w:hint="eastAsia"/>
        </w:rPr>
        <w:t>4</w:t>
      </w:r>
      <w:r w:rsidRPr="003E24E2">
        <w:rPr>
          <w:rFonts w:ascii="Times New Roman" w:eastAsia="標楷體" w:hAnsi="Times New Roman" w:cs="Times New Roman"/>
        </w:rPr>
        <w:t>000</w:t>
      </w:r>
      <w:r w:rsidRPr="003E24E2">
        <w:rPr>
          <w:rFonts w:ascii="Times New Roman" w:eastAsia="標楷體" w:hAnsi="Times New Roman" w:cs="Times New Roman"/>
        </w:rPr>
        <w:t>元禮券，並頒發獎狀。</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甲等</w:t>
      </w:r>
      <w:r w:rsidRPr="003E24E2">
        <w:rPr>
          <w:rFonts w:ascii="Times New Roman" w:eastAsia="標楷體" w:hAnsi="Times New Roman" w:cs="Times New Roman"/>
        </w:rPr>
        <w:t>：取</w:t>
      </w:r>
      <w:r w:rsidR="00224ADA">
        <w:rPr>
          <w:rFonts w:ascii="Times New Roman" w:eastAsia="標楷體" w:hAnsi="Times New Roman" w:cs="Times New Roman" w:hint="eastAsia"/>
        </w:rPr>
        <w:t>3</w:t>
      </w:r>
      <w:r w:rsidRPr="003E24E2">
        <w:rPr>
          <w:rFonts w:ascii="Times New Roman" w:eastAsia="標楷體" w:hAnsi="Times New Roman" w:cs="Times New Roman"/>
        </w:rPr>
        <w:t>名，核發作者</w:t>
      </w:r>
      <w:r>
        <w:rPr>
          <w:rFonts w:ascii="Times New Roman" w:eastAsia="標楷體" w:hAnsi="Times New Roman" w:cs="Times New Roman" w:hint="eastAsia"/>
        </w:rPr>
        <w:t>3</w:t>
      </w:r>
      <w:r w:rsidRPr="003E24E2">
        <w:rPr>
          <w:rFonts w:ascii="Times New Roman" w:eastAsia="標楷體" w:hAnsi="Times New Roman" w:cs="Times New Roman"/>
        </w:rPr>
        <w:t>000</w:t>
      </w:r>
      <w:r w:rsidRPr="003E24E2">
        <w:rPr>
          <w:rFonts w:ascii="Times New Roman" w:eastAsia="標楷體" w:hAnsi="Times New Roman" w:cs="Times New Roman"/>
        </w:rPr>
        <w:t>元禮券，並頒發獎狀。</w:t>
      </w:r>
    </w:p>
    <w:p w:rsidR="00E9423B" w:rsidRPr="003E24E2" w:rsidRDefault="00E9423B" w:rsidP="00E9423B">
      <w:pPr>
        <w:pStyle w:val="a3"/>
        <w:numPr>
          <w:ilvl w:val="0"/>
          <w:numId w:val="10"/>
        </w:numPr>
        <w:ind w:left="2127"/>
        <w:rPr>
          <w:rFonts w:ascii="Times New Roman" w:eastAsia="標楷體" w:hAnsi="Times New Roman" w:cs="Times New Roman"/>
        </w:rPr>
      </w:pPr>
      <w:r w:rsidRPr="003E24E2">
        <w:rPr>
          <w:rFonts w:ascii="Times New Roman" w:eastAsia="標楷體" w:hAnsi="Times New Roman" w:cs="Times New Roman"/>
        </w:rPr>
        <w:t>佳</w:t>
      </w:r>
      <w:r w:rsidRPr="003E24E2">
        <w:rPr>
          <w:rFonts w:ascii="Times New Roman" w:eastAsia="標楷體" w:hAnsi="Times New Roman" w:cs="Times New Roman"/>
        </w:rPr>
        <w:t xml:space="preserve">     </w:t>
      </w:r>
      <w:r w:rsidRPr="003E24E2">
        <w:rPr>
          <w:rFonts w:ascii="Times New Roman" w:eastAsia="標楷體" w:hAnsi="Times New Roman" w:cs="Times New Roman"/>
        </w:rPr>
        <w:t>作：</w:t>
      </w:r>
      <w:r w:rsidR="00E73EF1">
        <w:rPr>
          <w:rFonts w:ascii="Times New Roman" w:eastAsia="標楷體" w:hAnsi="Times New Roman" w:cs="Times New Roman" w:hint="eastAsia"/>
        </w:rPr>
        <w:t>至多</w:t>
      </w:r>
      <w:r w:rsidRPr="006A2F70">
        <w:rPr>
          <w:rFonts w:ascii="Times New Roman" w:eastAsia="標楷體" w:hAnsi="Times New Roman" w:cs="Times New Roman"/>
        </w:rPr>
        <w:t>取</w:t>
      </w:r>
      <w:r w:rsidR="00224ADA">
        <w:rPr>
          <w:rFonts w:ascii="Times New Roman" w:eastAsia="標楷體" w:hAnsi="Times New Roman" w:cs="Times New Roman" w:hint="eastAsia"/>
        </w:rPr>
        <w:t>10</w:t>
      </w:r>
      <w:r w:rsidRPr="006A2F70">
        <w:rPr>
          <w:rFonts w:ascii="Times New Roman" w:eastAsia="標楷體" w:hAnsi="Times New Roman" w:cs="Times New Roman"/>
        </w:rPr>
        <w:t>名，</w:t>
      </w:r>
      <w:r w:rsidRPr="003E24E2">
        <w:rPr>
          <w:rFonts w:ascii="Times New Roman" w:eastAsia="標楷體" w:hAnsi="Times New Roman" w:cs="Times New Roman"/>
        </w:rPr>
        <w:t>頒發獎狀及撰稿費</w:t>
      </w:r>
      <w:r w:rsidR="00965515" w:rsidRPr="00017BEB">
        <w:rPr>
          <w:rFonts w:ascii="Times New Roman" w:eastAsia="標楷體" w:hAnsi="Times New Roman" w:cs="Times New Roman" w:hint="eastAsia"/>
          <w:color w:val="0D0D0D" w:themeColor="text1" w:themeTint="F2"/>
        </w:rPr>
        <w:t>(</w:t>
      </w:r>
      <w:r w:rsidR="00965515" w:rsidRPr="00017BEB">
        <w:rPr>
          <w:rFonts w:ascii="Times New Roman" w:eastAsia="標楷體" w:hAnsi="Times New Roman" w:cs="Times New Roman" w:hint="eastAsia"/>
          <w:color w:val="0D0D0D" w:themeColor="text1" w:themeTint="F2"/>
          <w:sz w:val="20"/>
          <w:szCs w:val="20"/>
        </w:rPr>
        <w:t>每件最高核予</w:t>
      </w:r>
      <w:r w:rsidR="00965515" w:rsidRPr="00017BEB">
        <w:rPr>
          <w:rFonts w:ascii="Times New Roman" w:eastAsia="標楷體" w:hAnsi="Times New Roman" w:cs="Times New Roman" w:hint="eastAsia"/>
          <w:color w:val="0D0D0D" w:themeColor="text1" w:themeTint="F2"/>
          <w:sz w:val="20"/>
          <w:szCs w:val="20"/>
        </w:rPr>
        <w:t>2000</w:t>
      </w:r>
      <w:r w:rsidR="00965515" w:rsidRPr="00017BEB">
        <w:rPr>
          <w:rFonts w:ascii="Times New Roman" w:eastAsia="標楷體" w:hAnsi="Times New Roman" w:cs="Times New Roman" w:hint="eastAsia"/>
          <w:color w:val="0D0D0D" w:themeColor="text1" w:themeTint="F2"/>
          <w:sz w:val="20"/>
          <w:szCs w:val="20"/>
        </w:rPr>
        <w:t>字稿費</w:t>
      </w:r>
      <w:r w:rsidR="00965515" w:rsidRPr="00017BEB">
        <w:rPr>
          <w:rFonts w:ascii="Times New Roman" w:eastAsia="標楷體" w:hAnsi="Times New Roman" w:cs="Times New Roman" w:hint="eastAsia"/>
          <w:color w:val="0D0D0D" w:themeColor="text1" w:themeTint="F2"/>
          <w:sz w:val="20"/>
          <w:szCs w:val="20"/>
        </w:rPr>
        <w:t>)</w:t>
      </w:r>
      <w:r w:rsidRPr="003E24E2">
        <w:rPr>
          <w:rFonts w:ascii="Times New Roman" w:eastAsia="標楷體" w:hAnsi="Times New Roman" w:cs="Times New Roman"/>
        </w:rPr>
        <w:t>。</w:t>
      </w:r>
    </w:p>
    <w:p w:rsidR="00E9423B" w:rsidRPr="003E24E2" w:rsidRDefault="00E9423B" w:rsidP="00E9423B">
      <w:pPr>
        <w:pStyle w:val="a3"/>
        <w:numPr>
          <w:ilvl w:val="0"/>
          <w:numId w:val="9"/>
        </w:numPr>
        <w:rPr>
          <w:rFonts w:ascii="Times New Roman" w:eastAsia="標楷體" w:hAnsi="Times New Roman" w:cs="Times New Roman"/>
        </w:rPr>
      </w:pPr>
      <w:r w:rsidRPr="003E24E2">
        <w:rPr>
          <w:rFonts w:ascii="Times New Roman" w:eastAsia="標楷體" w:hAnsi="Times New Roman" w:cs="Times New Roman"/>
        </w:rPr>
        <w:lastRenderedPageBreak/>
        <w:t>評審會議得就參賽件數，酌減錄取件數，並移至另一組增額使用。未達水準者得從缺。倘作品屬共同創作時，禮券由作者群均分。</w:t>
      </w:r>
    </w:p>
    <w:p w:rsidR="00E9423B" w:rsidRPr="003E24E2" w:rsidRDefault="00E9423B" w:rsidP="00E9423B">
      <w:pPr>
        <w:pStyle w:val="a3"/>
        <w:ind w:left="1440"/>
        <w:rPr>
          <w:rFonts w:ascii="Times New Roman" w:eastAsia="標楷體" w:hAnsi="Times New Roman" w:cs="Times New Roman"/>
        </w:rPr>
      </w:pPr>
    </w:p>
    <w:p w:rsidR="00517452" w:rsidRDefault="00E9423B" w:rsidP="00517452">
      <w:pPr>
        <w:pStyle w:val="a3"/>
        <w:numPr>
          <w:ilvl w:val="0"/>
          <w:numId w:val="21"/>
        </w:numPr>
        <w:rPr>
          <w:rFonts w:ascii="Times New Roman" w:eastAsia="標楷體" w:hAnsi="Times New Roman" w:cs="Times New Roman"/>
        </w:rPr>
      </w:pPr>
      <w:r w:rsidRPr="00543653">
        <w:rPr>
          <w:rFonts w:ascii="Times New Roman" w:eastAsia="標楷體" w:hAnsi="Times New Roman" w:cs="Times New Roman"/>
        </w:rPr>
        <w:t>報名送件：</w:t>
      </w:r>
      <w:r w:rsidRPr="004D7C61">
        <w:rPr>
          <w:rFonts w:ascii="Times New Roman" w:eastAsia="標楷體" w:hAnsi="Times New Roman" w:cs="Times New Roman"/>
        </w:rPr>
        <w:t>111</w:t>
      </w:r>
      <w:r w:rsidRPr="004D7C61">
        <w:rPr>
          <w:rFonts w:ascii="Times New Roman" w:eastAsia="標楷體" w:hAnsi="Times New Roman" w:cs="Times New Roman"/>
        </w:rPr>
        <w:t>年</w:t>
      </w:r>
      <w:r w:rsidR="00F301DE" w:rsidRPr="004D7C61">
        <w:rPr>
          <w:rFonts w:ascii="Times New Roman" w:eastAsia="標楷體" w:hAnsi="Times New Roman" w:cs="Times New Roman" w:hint="eastAsia"/>
        </w:rPr>
        <w:t>6</w:t>
      </w:r>
      <w:r w:rsidRPr="004D7C61">
        <w:rPr>
          <w:rFonts w:ascii="Times New Roman" w:eastAsia="標楷體" w:hAnsi="Times New Roman" w:cs="Times New Roman"/>
        </w:rPr>
        <w:t>月</w:t>
      </w:r>
      <w:r w:rsidR="00260DDF">
        <w:rPr>
          <w:rFonts w:ascii="Times New Roman" w:eastAsia="標楷體" w:hAnsi="Times New Roman" w:cs="Times New Roman" w:hint="eastAsia"/>
        </w:rPr>
        <w:t>24</w:t>
      </w:r>
      <w:r w:rsidRPr="004D7C61">
        <w:rPr>
          <w:rFonts w:ascii="Times New Roman" w:eastAsia="標楷體" w:hAnsi="Times New Roman" w:cs="Times New Roman"/>
        </w:rPr>
        <w:t>日（</w:t>
      </w:r>
      <w:r w:rsidR="00F301DE" w:rsidRPr="004D7C61">
        <w:rPr>
          <w:rFonts w:ascii="Times New Roman" w:eastAsia="標楷體" w:hAnsi="Times New Roman" w:cs="Times New Roman" w:hint="eastAsia"/>
        </w:rPr>
        <w:t>五</w:t>
      </w:r>
      <w:r w:rsidRPr="004D7C61">
        <w:rPr>
          <w:rFonts w:ascii="Times New Roman" w:eastAsia="標楷體" w:hAnsi="Times New Roman" w:cs="Times New Roman"/>
        </w:rPr>
        <w:t>）</w:t>
      </w:r>
      <w:r w:rsidR="00965515">
        <w:rPr>
          <w:rFonts w:ascii="Times New Roman" w:eastAsia="標楷體" w:hAnsi="Times New Roman" w:cs="Times New Roman" w:hint="eastAsia"/>
        </w:rPr>
        <w:t>下午四點</w:t>
      </w:r>
      <w:r w:rsidRPr="004D7C61">
        <w:rPr>
          <w:rFonts w:ascii="Times New Roman" w:eastAsia="標楷體" w:hAnsi="Times New Roman" w:cs="Times New Roman"/>
        </w:rPr>
        <w:t>前</w:t>
      </w:r>
      <w:r w:rsidR="00965515">
        <w:rPr>
          <w:rFonts w:ascii="Times New Roman" w:eastAsia="標楷體" w:hAnsi="Times New Roman" w:cs="Times New Roman" w:hint="eastAsia"/>
        </w:rPr>
        <w:t>，備齊以上</w:t>
      </w:r>
      <w:r w:rsidRPr="00543653">
        <w:rPr>
          <w:rFonts w:ascii="Times New Roman" w:eastAsia="標楷體" w:hAnsi="Times New Roman" w:cs="Times New Roman"/>
        </w:rPr>
        <w:t>參賽資料之電子檔及影片檔，寄送至本市英語教學資源中心</w:t>
      </w:r>
      <w:r w:rsidRPr="00543653">
        <w:rPr>
          <w:rFonts w:ascii="Times New Roman" w:eastAsia="標楷體" w:hAnsi="Times New Roman" w:cs="Times New Roman" w:hint="eastAsia"/>
        </w:rPr>
        <w:t>電子郵件信箱，</w:t>
      </w:r>
      <w:r w:rsidRPr="00543653">
        <w:rPr>
          <w:rFonts w:ascii="Times New Roman" w:eastAsia="標楷體" w:hAnsi="Times New Roman" w:cs="Times New Roman"/>
        </w:rPr>
        <w:t>地址</w:t>
      </w:r>
      <w:hyperlink r:id="rId7" w:history="1">
        <w:r w:rsidR="00533B1D" w:rsidRPr="007E26D4">
          <w:rPr>
            <w:rStyle w:val="a4"/>
            <w:rFonts w:ascii="Times New Roman" w:eastAsia="標楷體" w:hAnsi="Times New Roman" w:cs="Times New Roman"/>
          </w:rPr>
          <w:t>wev@mail.wcjhs.tyc.edu.tw</w:t>
        </w:r>
      </w:hyperlink>
      <w:r w:rsidRPr="00543653">
        <w:rPr>
          <w:rStyle w:val="a4"/>
          <w:rFonts w:ascii="Times New Roman" w:eastAsia="標楷體" w:hAnsi="Times New Roman" w:cs="Times New Roman" w:hint="eastAsia"/>
          <w:u w:val="none"/>
        </w:rPr>
        <w:t>，</w:t>
      </w:r>
      <w:r w:rsidRPr="00543653">
        <w:rPr>
          <w:rFonts w:ascii="Times New Roman" w:eastAsia="標楷體" w:hAnsi="Times New Roman" w:cs="Times New Roman"/>
        </w:rPr>
        <w:t>檔名：</w:t>
      </w:r>
      <w:r w:rsidRPr="00543653">
        <w:rPr>
          <w:rFonts w:ascii="Times New Roman" w:eastAsia="標楷體" w:hAnsi="Times New Roman" w:cs="Times New Roman"/>
        </w:rPr>
        <w:t>OO</w:t>
      </w:r>
      <w:r w:rsidRPr="00543653">
        <w:rPr>
          <w:rFonts w:ascii="Times New Roman" w:eastAsia="標楷體" w:hAnsi="Times New Roman" w:cs="Times New Roman"/>
        </w:rPr>
        <w:t>國中</w:t>
      </w:r>
      <w:r w:rsidRPr="00543653">
        <w:rPr>
          <w:rFonts w:ascii="Times New Roman" w:eastAsia="標楷體" w:hAnsi="Times New Roman" w:cs="Times New Roman"/>
        </w:rPr>
        <w:t>OOO_</w:t>
      </w:r>
      <w:r w:rsidRPr="00543653">
        <w:rPr>
          <w:rFonts w:ascii="Times New Roman" w:eastAsia="標楷體" w:hAnsi="Times New Roman" w:cs="Times New Roman"/>
        </w:rPr>
        <w:t>外師教案比賽</w:t>
      </w:r>
      <w:r w:rsidRPr="00543653">
        <w:rPr>
          <w:rFonts w:ascii="Times New Roman" w:eastAsia="標楷體" w:hAnsi="Times New Roman" w:cs="Times New Roman"/>
        </w:rPr>
        <w:t>_</w:t>
      </w:r>
      <w:r w:rsidRPr="00543653">
        <w:rPr>
          <w:rFonts w:ascii="Times New Roman" w:eastAsia="標楷體" w:hAnsi="Times New Roman" w:cs="Times New Roman"/>
        </w:rPr>
        <w:t>附件</w:t>
      </w:r>
      <w:r w:rsidRPr="00543653">
        <w:rPr>
          <w:rFonts w:ascii="Times New Roman" w:eastAsia="標楷體" w:hAnsi="Times New Roman" w:cs="Times New Roman"/>
        </w:rPr>
        <w:t>O</w:t>
      </w:r>
      <w:r w:rsidR="00517452">
        <w:rPr>
          <w:rFonts w:ascii="Times New Roman" w:eastAsia="標楷體" w:hAnsi="Times New Roman" w:cs="Times New Roman" w:hint="eastAsia"/>
        </w:rPr>
        <w:t xml:space="preserve"> </w:t>
      </w:r>
    </w:p>
    <w:p w:rsidR="00C1692F" w:rsidRPr="00533B1D" w:rsidRDefault="00517452" w:rsidP="00533B1D">
      <w:pPr>
        <w:pStyle w:val="a3"/>
        <w:ind w:left="1200"/>
      </w:pPr>
      <w:r>
        <w:rPr>
          <w:rFonts w:ascii="Times New Roman" w:eastAsia="標楷體" w:hAnsi="Times New Roman" w:cs="Times New Roman" w:hint="eastAsia"/>
        </w:rPr>
        <w:t xml:space="preserve">                              </w:t>
      </w:r>
    </w:p>
    <w:p w:rsidR="00E9423B" w:rsidRPr="00533B1D" w:rsidRDefault="00E9423B" w:rsidP="00533B1D">
      <w:pPr>
        <w:pStyle w:val="a3"/>
        <w:numPr>
          <w:ilvl w:val="0"/>
          <w:numId w:val="15"/>
        </w:numPr>
        <w:rPr>
          <w:rFonts w:ascii="Times New Roman" w:eastAsia="標楷體" w:hAnsi="Times New Roman" w:cs="Times New Roman"/>
        </w:rPr>
      </w:pPr>
      <w:r w:rsidRPr="00533B1D">
        <w:rPr>
          <w:rFonts w:ascii="Times New Roman" w:eastAsia="標楷體" w:hAnsi="Times New Roman" w:cs="Times New Roman"/>
        </w:rPr>
        <w:t>評分標準</w:t>
      </w:r>
    </w:p>
    <w:p w:rsidR="00533B1D" w:rsidRPr="00533B1D" w:rsidRDefault="00533B1D" w:rsidP="00533B1D">
      <w:pPr>
        <w:pStyle w:val="a3"/>
        <w:ind w:left="480"/>
        <w:rPr>
          <w:rFonts w:ascii="Times New Roman" w:eastAsia="標楷體" w:hAnsi="Times New Roman" w:cs="Times New Roman"/>
        </w:rPr>
      </w:pPr>
    </w:p>
    <w:p w:rsidR="00E9423B" w:rsidRDefault="00E9423B" w:rsidP="00533B1D">
      <w:pPr>
        <w:pStyle w:val="a3"/>
        <w:numPr>
          <w:ilvl w:val="0"/>
          <w:numId w:val="22"/>
        </w:numPr>
        <w:rPr>
          <w:rFonts w:ascii="Times New Roman" w:eastAsia="標楷體" w:hAnsi="Times New Roman" w:cs="Times New Roman"/>
        </w:rPr>
      </w:pPr>
      <w:r w:rsidRPr="003E24E2">
        <w:rPr>
          <w:rFonts w:ascii="Times New Roman" w:eastAsia="標楷體" w:hAnsi="Times New Roman" w:cs="Times New Roman"/>
        </w:rPr>
        <w:t>根據教案設計與執行情況之兩大面向，分項逐一評選「</w:t>
      </w:r>
      <w:r w:rsidRPr="003E24E2">
        <w:rPr>
          <w:rFonts w:ascii="Times New Roman" w:eastAsia="標楷體" w:hAnsi="Times New Roman" w:cs="Times New Roman"/>
        </w:rPr>
        <w:t>Excellent</w:t>
      </w:r>
      <w:r w:rsidRPr="003E24E2">
        <w:rPr>
          <w:rFonts w:ascii="Times New Roman" w:eastAsia="標楷體" w:hAnsi="Times New Roman" w:cs="Times New Roman"/>
        </w:rPr>
        <w:t>優」、「</w:t>
      </w:r>
      <w:r w:rsidRPr="003E24E2">
        <w:rPr>
          <w:rFonts w:ascii="Times New Roman" w:eastAsia="標楷體" w:hAnsi="Times New Roman" w:cs="Times New Roman"/>
        </w:rPr>
        <w:t>Good</w:t>
      </w:r>
      <w:r w:rsidRPr="003E24E2">
        <w:rPr>
          <w:rFonts w:ascii="Times New Roman" w:eastAsia="標楷體" w:hAnsi="Times New Roman" w:cs="Times New Roman"/>
        </w:rPr>
        <w:t>良」、「</w:t>
      </w:r>
      <w:r w:rsidRPr="003E24E2">
        <w:rPr>
          <w:rFonts w:ascii="Times New Roman" w:eastAsia="標楷體" w:hAnsi="Times New Roman" w:cs="Times New Roman"/>
        </w:rPr>
        <w:t>Regular</w:t>
      </w:r>
      <w:r w:rsidRPr="003E24E2">
        <w:rPr>
          <w:rFonts w:ascii="Times New Roman" w:eastAsia="標楷體" w:hAnsi="Times New Roman" w:cs="Times New Roman"/>
        </w:rPr>
        <w:t>普」及「</w:t>
      </w:r>
      <w:r w:rsidRPr="003E24E2">
        <w:rPr>
          <w:rFonts w:ascii="Times New Roman" w:eastAsia="標楷體" w:hAnsi="Times New Roman" w:cs="Times New Roman"/>
        </w:rPr>
        <w:t>Poor</w:t>
      </w:r>
      <w:r w:rsidRPr="003E24E2">
        <w:rPr>
          <w:rFonts w:ascii="Times New Roman" w:eastAsia="標楷體" w:hAnsi="Times New Roman" w:cs="Times New Roman"/>
        </w:rPr>
        <w:t>差」四級。評選細項如下：</w:t>
      </w:r>
    </w:p>
    <w:p w:rsidR="00E9423B" w:rsidRPr="003E24E2" w:rsidRDefault="00E9423B" w:rsidP="00E9423B">
      <w:pPr>
        <w:pStyle w:val="a3"/>
        <w:ind w:left="1560"/>
        <w:rPr>
          <w:rFonts w:ascii="Times New Roman" w:eastAsia="標楷體" w:hAnsi="Times New Roman" w:cs="Times New Roman"/>
        </w:rPr>
      </w:pPr>
    </w:p>
    <w:tbl>
      <w:tblPr>
        <w:tblStyle w:val="a5"/>
        <w:tblW w:w="0" w:type="auto"/>
        <w:tblInd w:w="1555" w:type="dxa"/>
        <w:tblLook w:val="04A0" w:firstRow="1" w:lastRow="0" w:firstColumn="1" w:lastColumn="0" w:noHBand="0" w:noVBand="1"/>
      </w:tblPr>
      <w:tblGrid>
        <w:gridCol w:w="1842"/>
        <w:gridCol w:w="5953"/>
      </w:tblGrid>
      <w:tr w:rsidR="00E9423B" w:rsidRPr="003E24E2" w:rsidTr="0024479E">
        <w:trPr>
          <w:trHeight w:val="459"/>
        </w:trPr>
        <w:tc>
          <w:tcPr>
            <w:tcW w:w="7795" w:type="dxa"/>
            <w:gridSpan w:val="2"/>
            <w:shd w:val="clear" w:color="auto" w:fill="D9D9D9" w:themeFill="background1" w:themeFillShade="D9"/>
            <w:vAlign w:val="center"/>
          </w:tcPr>
          <w:p w:rsidR="00E9423B" w:rsidRPr="003E24E2" w:rsidRDefault="00E9423B" w:rsidP="00003CEE">
            <w:pPr>
              <w:jc w:val="center"/>
              <w:rPr>
                <w:rFonts w:ascii="Times New Roman" w:eastAsia="標楷體" w:hAnsi="Times New Roman" w:cs="Times New Roman"/>
                <w:b/>
                <w:bCs/>
              </w:rPr>
            </w:pPr>
            <w:r w:rsidRPr="003E24E2">
              <w:rPr>
                <w:rFonts w:ascii="Times New Roman" w:eastAsia="標楷體" w:hAnsi="Times New Roman" w:cs="Times New Roman"/>
                <w:b/>
                <w:bCs/>
              </w:rPr>
              <w:t>Step One: Evaluate a written lesson plan</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Design</w:t>
            </w:r>
          </w:p>
        </w:tc>
        <w:tc>
          <w:tcPr>
            <w:tcW w:w="5953" w:type="dxa"/>
          </w:tcPr>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Class objectives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Challenges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Learning styles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Effective instruction</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Materials</w:t>
            </w:r>
          </w:p>
        </w:tc>
        <w:tc>
          <w:tcPr>
            <w:tcW w:w="5953" w:type="dxa"/>
          </w:tcPr>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Suit my students’ levels, age, and interest.</w:t>
            </w:r>
          </w:p>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Appropriate and relevant?</w:t>
            </w:r>
          </w:p>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Use them effectively.</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Tools</w:t>
            </w:r>
          </w:p>
        </w:tc>
        <w:tc>
          <w:tcPr>
            <w:tcW w:w="5953" w:type="dxa"/>
          </w:tcPr>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Tools or technology support my teaching</w:t>
            </w:r>
          </w:p>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Back-up plan</w:t>
            </w:r>
          </w:p>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Connect seamlessly to my lessons.</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Pedagogy</w:t>
            </w:r>
          </w:p>
        </w:tc>
        <w:tc>
          <w:tcPr>
            <w:tcW w:w="5953" w:type="dxa"/>
          </w:tcPr>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Scaffolding</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Learner-centered</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Competence-oriented</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Engaging students</w:t>
            </w:r>
          </w:p>
        </w:tc>
      </w:tr>
      <w:tr w:rsidR="00E9423B" w:rsidRPr="003E24E2" w:rsidTr="0024479E">
        <w:trPr>
          <w:trHeight w:val="497"/>
        </w:trPr>
        <w:tc>
          <w:tcPr>
            <w:tcW w:w="7795" w:type="dxa"/>
            <w:gridSpan w:val="2"/>
            <w:shd w:val="clear" w:color="auto" w:fill="D9D9D9" w:themeFill="background1" w:themeFillShade="D9"/>
            <w:vAlign w:val="center"/>
          </w:tcPr>
          <w:p w:rsidR="00E9423B" w:rsidRPr="003E24E2" w:rsidRDefault="00E9423B" w:rsidP="00003CEE">
            <w:pPr>
              <w:jc w:val="center"/>
              <w:rPr>
                <w:rFonts w:ascii="Times New Roman" w:eastAsia="標楷體" w:hAnsi="Times New Roman" w:cs="Times New Roman"/>
                <w:b/>
                <w:bCs/>
              </w:rPr>
            </w:pPr>
            <w:r w:rsidRPr="003E24E2">
              <w:rPr>
                <w:rFonts w:ascii="Times New Roman" w:eastAsia="標楷體" w:hAnsi="Times New Roman" w:cs="Times New Roman"/>
                <w:b/>
                <w:bCs/>
              </w:rPr>
              <w:t>Step Two: Evaluate the implementation of the plan</w:t>
            </w:r>
          </w:p>
        </w:tc>
      </w:tr>
      <w:tr w:rsidR="00E9423B" w:rsidRPr="003E24E2" w:rsidTr="0024479E">
        <w:trPr>
          <w:trHeight w:val="1517"/>
        </w:trPr>
        <w:tc>
          <w:tcPr>
            <w:tcW w:w="7795" w:type="dxa"/>
            <w:gridSpan w:val="2"/>
            <w:vAlign w:val="center"/>
          </w:tcPr>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Teacher’s teaching goes well with students’ learning.</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Teaching objectives match students’ level of competency.</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Teacher handles challenges or problems well.</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Assess teaching goals and learning objectives</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Engaging students effectively.</w:t>
            </w:r>
          </w:p>
        </w:tc>
      </w:tr>
    </w:tbl>
    <w:p w:rsidR="00517452" w:rsidRPr="00517452" w:rsidRDefault="00517452" w:rsidP="00517452">
      <w:pPr>
        <w:rPr>
          <w:rFonts w:ascii="Times New Roman" w:eastAsia="標楷體" w:hAnsi="Times New Roman" w:cs="Times New Roman"/>
        </w:rPr>
      </w:pPr>
    </w:p>
    <w:p w:rsidR="00E9423B" w:rsidRPr="003E24E2" w:rsidRDefault="00E9423B" w:rsidP="00533B1D">
      <w:pPr>
        <w:pStyle w:val="a3"/>
        <w:numPr>
          <w:ilvl w:val="0"/>
          <w:numId w:val="22"/>
        </w:numPr>
        <w:rPr>
          <w:rFonts w:ascii="Times New Roman" w:eastAsia="標楷體" w:hAnsi="Times New Roman" w:cs="Times New Roman"/>
          <w:u w:val="single"/>
        </w:rPr>
      </w:pPr>
      <w:r w:rsidRPr="003E24E2">
        <w:rPr>
          <w:rFonts w:ascii="Times New Roman" w:eastAsia="標楷體" w:hAnsi="Times New Roman" w:cs="Times New Roman"/>
        </w:rPr>
        <w:t>作品如有抄襲、仿冒或違反著作權者，由作者自行</w:t>
      </w:r>
      <w:r w:rsidRPr="003E24E2">
        <w:rPr>
          <w:rFonts w:ascii="Times New Roman" w:eastAsia="標楷體" w:hAnsi="Times New Roman" w:cs="Times New Roman"/>
          <w:u w:val="single"/>
        </w:rPr>
        <w:t>負法律責任</w:t>
      </w:r>
      <w:r w:rsidRPr="00396A47">
        <w:rPr>
          <w:rFonts w:ascii="Times New Roman" w:eastAsia="標楷體" w:hAnsi="Times New Roman" w:cs="Times New Roman"/>
        </w:rPr>
        <w:t>。</w:t>
      </w:r>
    </w:p>
    <w:p w:rsidR="00E9423B" w:rsidRPr="00592974" w:rsidRDefault="00E9423B" w:rsidP="00533B1D">
      <w:pPr>
        <w:pStyle w:val="a3"/>
        <w:numPr>
          <w:ilvl w:val="0"/>
          <w:numId w:val="22"/>
        </w:numPr>
        <w:rPr>
          <w:rFonts w:ascii="Times New Roman" w:eastAsia="標楷體" w:hAnsi="Times New Roman" w:cs="Times New Roman"/>
        </w:rPr>
      </w:pPr>
      <w:r w:rsidRPr="00592974">
        <w:rPr>
          <w:rFonts w:ascii="Times New Roman" w:eastAsia="標楷體" w:hAnsi="Times New Roman" w:cs="Times New Roman"/>
        </w:rPr>
        <w:t>作品須於三年內製作設計，</w:t>
      </w:r>
      <w:r w:rsidRPr="00592974">
        <w:rPr>
          <w:rFonts w:ascii="Times New Roman" w:eastAsia="標楷體" w:hAnsi="Times New Roman" w:cs="Times New Roman"/>
        </w:rPr>
        <w:t xml:space="preserve"> </w:t>
      </w:r>
      <w:r w:rsidRPr="00592974">
        <w:rPr>
          <w:rFonts w:ascii="Times New Roman" w:eastAsia="標楷體" w:hAnsi="Times New Roman" w:cs="Times New Roman"/>
        </w:rPr>
        <w:t>且未在公開之比賽或刊物發表者（不含校內刊物）。</w:t>
      </w:r>
    </w:p>
    <w:p w:rsidR="00E9423B" w:rsidRDefault="00E9423B" w:rsidP="00533B1D">
      <w:pPr>
        <w:pStyle w:val="a3"/>
        <w:numPr>
          <w:ilvl w:val="0"/>
          <w:numId w:val="22"/>
        </w:numPr>
        <w:rPr>
          <w:rFonts w:ascii="Times New Roman" w:eastAsia="標楷體" w:hAnsi="Times New Roman" w:cs="Times New Roman"/>
        </w:rPr>
      </w:pPr>
      <w:r w:rsidRPr="00517452">
        <w:rPr>
          <w:rFonts w:ascii="Times New Roman" w:eastAsia="標楷體" w:hAnsi="Times New Roman" w:cs="Times New Roman"/>
        </w:rPr>
        <w:t>評審日期：</w:t>
      </w:r>
      <w:r w:rsidRPr="00965515">
        <w:rPr>
          <w:rFonts w:ascii="Times New Roman" w:eastAsia="標楷體" w:hAnsi="Times New Roman" w:cs="Times New Roman"/>
          <w:b/>
        </w:rPr>
        <w:t>111</w:t>
      </w:r>
      <w:r w:rsidRPr="00965515">
        <w:rPr>
          <w:rFonts w:ascii="Times New Roman" w:eastAsia="標楷體" w:hAnsi="Times New Roman" w:cs="Times New Roman"/>
          <w:b/>
        </w:rPr>
        <w:t>年</w:t>
      </w:r>
      <w:r w:rsidR="00260DDF">
        <w:rPr>
          <w:rFonts w:ascii="Times New Roman" w:eastAsia="標楷體" w:hAnsi="Times New Roman" w:cs="Times New Roman" w:hint="eastAsia"/>
          <w:b/>
        </w:rPr>
        <w:t>7</w:t>
      </w:r>
      <w:r w:rsidRPr="00965515">
        <w:rPr>
          <w:rFonts w:ascii="Times New Roman" w:eastAsia="標楷體" w:hAnsi="Times New Roman" w:cs="Times New Roman" w:hint="eastAsia"/>
          <w:b/>
        </w:rPr>
        <w:t>月</w:t>
      </w:r>
      <w:r w:rsidR="00260DDF">
        <w:rPr>
          <w:rFonts w:ascii="Times New Roman" w:eastAsia="標楷體" w:hAnsi="Times New Roman" w:cs="Times New Roman" w:hint="eastAsia"/>
          <w:b/>
        </w:rPr>
        <w:t>6</w:t>
      </w:r>
      <w:r w:rsidRPr="00965515">
        <w:rPr>
          <w:rFonts w:ascii="Times New Roman" w:eastAsia="標楷體" w:hAnsi="Times New Roman" w:cs="Times New Roman"/>
          <w:b/>
        </w:rPr>
        <w:t>日</w:t>
      </w:r>
      <w:r w:rsidR="0024411D" w:rsidRPr="00965515">
        <w:rPr>
          <w:rFonts w:ascii="Times New Roman" w:eastAsia="標楷體" w:hAnsi="Times New Roman" w:cs="Times New Roman" w:hint="eastAsia"/>
          <w:b/>
        </w:rPr>
        <w:t>(</w:t>
      </w:r>
      <w:r w:rsidR="0024411D" w:rsidRPr="00965515">
        <w:rPr>
          <w:rFonts w:ascii="Times New Roman" w:eastAsia="標楷體" w:hAnsi="Times New Roman" w:cs="Times New Roman" w:hint="eastAsia"/>
          <w:b/>
        </w:rPr>
        <w:t>星期</w:t>
      </w:r>
      <w:r w:rsidR="00260DDF">
        <w:rPr>
          <w:rFonts w:ascii="Times New Roman" w:eastAsia="標楷體" w:hAnsi="Times New Roman" w:cs="Times New Roman" w:hint="eastAsia"/>
          <w:b/>
        </w:rPr>
        <w:t>三</w:t>
      </w:r>
      <w:r w:rsidR="0024411D" w:rsidRPr="00965515">
        <w:rPr>
          <w:rFonts w:ascii="Times New Roman" w:eastAsia="標楷體" w:hAnsi="Times New Roman" w:cs="Times New Roman" w:hint="eastAsia"/>
          <w:b/>
        </w:rPr>
        <w:t>)</w:t>
      </w:r>
      <w:r w:rsidRPr="00517452">
        <w:rPr>
          <w:rFonts w:ascii="Times New Roman" w:eastAsia="標楷體" w:hAnsi="Times New Roman" w:cs="Times New Roman"/>
        </w:rPr>
        <w:t>（暫定）</w:t>
      </w:r>
      <w:r w:rsidR="0024411D" w:rsidRPr="00517452">
        <w:rPr>
          <w:rFonts w:ascii="Times New Roman" w:eastAsia="標楷體" w:hAnsi="Times New Roman" w:cs="Times New Roman"/>
        </w:rPr>
        <w:t>。</w:t>
      </w:r>
    </w:p>
    <w:p w:rsidR="00533B1D" w:rsidRDefault="00533B1D" w:rsidP="00533B1D">
      <w:pPr>
        <w:rPr>
          <w:rFonts w:ascii="Times New Roman" w:eastAsia="標楷體" w:hAnsi="Times New Roman" w:cs="Times New Roman"/>
        </w:rPr>
      </w:pPr>
    </w:p>
    <w:p w:rsidR="00533B1D" w:rsidRPr="00533B1D" w:rsidRDefault="00533B1D" w:rsidP="00533B1D">
      <w:pPr>
        <w:rPr>
          <w:rFonts w:ascii="Times New Roman" w:eastAsia="標楷體" w:hAnsi="Times New Roman" w:cs="Times New Roman"/>
        </w:rPr>
      </w:pPr>
    </w:p>
    <w:p w:rsidR="00E9423B" w:rsidRDefault="00E9423B" w:rsidP="00E9423B">
      <w:pPr>
        <w:rPr>
          <w:rFonts w:ascii="Times New Roman" w:eastAsia="標楷體" w:hAnsi="Times New Roman" w:cs="Times New Roman"/>
        </w:rPr>
      </w:pP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柒、獎勵：</w:t>
      </w:r>
    </w:p>
    <w:p w:rsidR="00E9423B" w:rsidRPr="00717222" w:rsidRDefault="004538B0" w:rsidP="00717222">
      <w:pPr>
        <w:pStyle w:val="a3"/>
        <w:ind w:left="1200"/>
        <w:rPr>
          <w:rFonts w:ascii="Times New Roman" w:eastAsia="標楷體" w:hAnsi="Times New Roman" w:cs="Times New Roman"/>
        </w:rPr>
      </w:pPr>
      <w:r>
        <w:rPr>
          <w:rFonts w:ascii="Times New Roman" w:eastAsia="標楷體" w:hAnsi="Times New Roman" w:cs="Times New Roman" w:hint="eastAsia"/>
        </w:rPr>
        <w:lastRenderedPageBreak/>
        <w:t>承辦單位工作人員表現優良者，</w:t>
      </w:r>
      <w:r w:rsidR="00E9423B" w:rsidRPr="003E24E2">
        <w:rPr>
          <w:rFonts w:ascii="Times New Roman" w:eastAsia="標楷體" w:hAnsi="Times New Roman" w:cs="Times New Roman"/>
        </w:rPr>
        <w:t>依據「桃園市市立各級學校及幼兒園教職員獎懲要點」規定辦理敘獎，</w:t>
      </w:r>
      <w:r w:rsidRPr="004538B0">
        <w:rPr>
          <w:rFonts w:ascii="Times New Roman" w:eastAsia="標楷體" w:hAnsi="Times New Roman" w:cs="Times New Roman" w:hint="eastAsia"/>
        </w:rPr>
        <w:t>核敘嘉獎</w:t>
      </w:r>
      <w:r w:rsidRPr="004538B0">
        <w:rPr>
          <w:rFonts w:ascii="Times New Roman" w:eastAsia="標楷體" w:hAnsi="Times New Roman" w:cs="Times New Roman" w:hint="eastAsia"/>
        </w:rPr>
        <w:t>1</w:t>
      </w:r>
      <w:r w:rsidRPr="004538B0">
        <w:rPr>
          <w:rFonts w:ascii="Times New Roman" w:eastAsia="標楷體" w:hAnsi="Times New Roman" w:cs="Times New Roman" w:hint="eastAsia"/>
        </w:rPr>
        <w:t>次</w:t>
      </w:r>
      <w:r w:rsidRPr="004538B0">
        <w:rPr>
          <w:rFonts w:ascii="Times New Roman" w:eastAsia="標楷體" w:hAnsi="Times New Roman" w:cs="Times New Roman" w:hint="eastAsia"/>
        </w:rPr>
        <w:t>4</w:t>
      </w:r>
      <w:r w:rsidRPr="004538B0">
        <w:rPr>
          <w:rFonts w:ascii="Times New Roman" w:eastAsia="標楷體" w:hAnsi="Times New Roman" w:cs="Times New Roman" w:hint="eastAsia"/>
        </w:rPr>
        <w:t>名</w:t>
      </w:r>
      <w:r w:rsidR="00717222">
        <w:rPr>
          <w:rFonts w:ascii="Times New Roman" w:eastAsia="標楷體" w:hAnsi="Times New Roman" w:cs="Times New Roman" w:hint="eastAsia"/>
        </w:rPr>
        <w:t>，以慰辛勞</w:t>
      </w:r>
      <w:r w:rsidR="00E9423B" w:rsidRPr="003E24E2">
        <w:rPr>
          <w:rFonts w:ascii="Times New Roman" w:eastAsia="標楷體" w:hAnsi="Times New Roman" w:cs="Times New Roman"/>
        </w:rPr>
        <w:t>。</w:t>
      </w: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捌、注意事項：</w:t>
      </w:r>
    </w:p>
    <w:p w:rsidR="00E9423B" w:rsidRPr="003E24E2" w:rsidRDefault="00E9423B" w:rsidP="00E9423B">
      <w:pPr>
        <w:pStyle w:val="a3"/>
        <w:numPr>
          <w:ilvl w:val="0"/>
          <w:numId w:val="13"/>
        </w:numPr>
        <w:rPr>
          <w:rFonts w:ascii="Times New Roman" w:eastAsia="標楷體" w:hAnsi="Times New Roman" w:cs="Times New Roman"/>
        </w:rPr>
      </w:pPr>
      <w:r w:rsidRPr="003E24E2">
        <w:rPr>
          <w:rFonts w:ascii="Times New Roman" w:eastAsia="標楷體" w:hAnsi="Times New Roman" w:cs="Times New Roman"/>
        </w:rPr>
        <w:t>經評審獲獎之優良教學教案及執行成果，將置於桃園市政府教育局相關網頁</w:t>
      </w:r>
      <w:r w:rsidR="00396A47">
        <w:rPr>
          <w:rFonts w:ascii="Times New Roman" w:eastAsia="標楷體" w:hAnsi="Times New Roman" w:cs="Times New Roman" w:hint="eastAsia"/>
        </w:rPr>
        <w:t>及</w:t>
      </w:r>
      <w:r w:rsidRPr="003E24E2">
        <w:rPr>
          <w:rFonts w:ascii="Times New Roman" w:eastAsia="標楷體" w:hAnsi="Times New Roman" w:cs="Times New Roman"/>
        </w:rPr>
        <w:t>本市英語教學資源中心網頁提供各校教師參考。</w:t>
      </w:r>
    </w:p>
    <w:p w:rsidR="00E9423B" w:rsidRDefault="00E9423B" w:rsidP="00E9423B">
      <w:pPr>
        <w:pStyle w:val="a3"/>
        <w:numPr>
          <w:ilvl w:val="0"/>
          <w:numId w:val="13"/>
        </w:numPr>
        <w:rPr>
          <w:rFonts w:ascii="Times New Roman" w:eastAsia="標楷體" w:hAnsi="Times New Roman" w:cs="Times New Roman"/>
        </w:rPr>
      </w:pPr>
      <w:r w:rsidRPr="003E24E2">
        <w:rPr>
          <w:rFonts w:ascii="Times New Roman" w:eastAsia="標楷體" w:hAnsi="Times New Roman" w:cs="Times New Roman"/>
        </w:rPr>
        <w:t>桃園市政府對於獲選作品具有修改權。獲獎作品桃園市政府教育局得視需要予以修改，作為後續規劃及應用。</w:t>
      </w:r>
    </w:p>
    <w:p w:rsidR="00E9423B" w:rsidRPr="003E24E2" w:rsidRDefault="00E9423B" w:rsidP="00E9423B">
      <w:pPr>
        <w:pStyle w:val="a3"/>
        <w:numPr>
          <w:ilvl w:val="0"/>
          <w:numId w:val="13"/>
        </w:numPr>
        <w:rPr>
          <w:rFonts w:ascii="Times New Roman" w:eastAsia="標楷體" w:hAnsi="Times New Roman" w:cs="Times New Roman"/>
        </w:rPr>
      </w:pPr>
      <w:r>
        <w:rPr>
          <w:rFonts w:ascii="Times New Roman" w:eastAsia="標楷體" w:hAnsi="Times New Roman" w:cs="Times New Roman" w:hint="eastAsia"/>
        </w:rPr>
        <w:t>外師參賽之教學影片得以取代一部外師每月拍攝之教學影片。</w:t>
      </w:r>
    </w:p>
    <w:p w:rsidR="00E9423B" w:rsidRPr="0090453B" w:rsidRDefault="00E9423B" w:rsidP="00E9423B">
      <w:pPr>
        <w:ind w:left="720"/>
        <w:rPr>
          <w:rFonts w:ascii="Times New Roman" w:eastAsia="標楷體" w:hAnsi="Times New Roman" w:cs="Times New Roman"/>
        </w:rPr>
      </w:pPr>
    </w:p>
    <w:p w:rsidR="004538B0" w:rsidRDefault="00E9423B" w:rsidP="00E9423B">
      <w:pPr>
        <w:rPr>
          <w:rFonts w:ascii="Times New Roman" w:eastAsia="標楷體" w:hAnsi="Times New Roman" w:cs="Times New Roman"/>
        </w:rPr>
      </w:pPr>
      <w:r w:rsidRPr="003E24E2">
        <w:rPr>
          <w:rFonts w:ascii="Times New Roman" w:eastAsia="標楷體" w:hAnsi="Times New Roman" w:cs="Times New Roman"/>
        </w:rPr>
        <w:t>玖、經費來源：</w:t>
      </w:r>
    </w:p>
    <w:p w:rsidR="00E9423B" w:rsidRPr="004538B0" w:rsidRDefault="004538B0" w:rsidP="004538B0">
      <w:pPr>
        <w:ind w:leftChars="300" w:left="720"/>
        <w:rPr>
          <w:rFonts w:ascii="標楷體" w:eastAsia="標楷體" w:hAnsi="標楷體" w:cs="Times New Roman"/>
        </w:rPr>
      </w:pPr>
      <w:r w:rsidRPr="004538B0">
        <w:rPr>
          <w:rFonts w:ascii="標楷體" w:eastAsia="標楷體" w:hAnsi="標楷體" w:cs="Times New Roman"/>
          <w:bCs/>
        </w:rPr>
        <w:t>本計畫經費由「桃園市政府教育局地方教育發展基金」相關預算補助支應，概算如附</w:t>
      </w:r>
      <w:r w:rsidRPr="004538B0">
        <w:rPr>
          <w:rFonts w:ascii="標楷體" w:eastAsia="標楷體" w:hAnsi="標楷體" w:cs="Times New Roman" w:hint="eastAsia"/>
          <w:bCs/>
        </w:rPr>
        <w:t>件</w:t>
      </w:r>
      <w:r w:rsidR="0024411D">
        <w:rPr>
          <w:rFonts w:ascii="標楷體" w:eastAsia="標楷體" w:hAnsi="標楷體" w:cs="Times New Roman" w:hint="eastAsia"/>
          <w:bCs/>
        </w:rPr>
        <w:t>。</w:t>
      </w:r>
    </w:p>
    <w:p w:rsidR="00E9423B" w:rsidRPr="003E24E2" w:rsidRDefault="00E9423B" w:rsidP="00E9423B">
      <w:pPr>
        <w:rPr>
          <w:rFonts w:ascii="Times New Roman" w:eastAsia="標楷體" w:hAnsi="Times New Roman" w:cs="Times New Roman"/>
          <w:i/>
          <w:iCs/>
        </w:rPr>
      </w:pP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拾、預期效益：</w:t>
      </w:r>
    </w:p>
    <w:p w:rsidR="0024411D" w:rsidRPr="0024411D" w:rsidRDefault="00E9423B" w:rsidP="0024411D">
      <w:pPr>
        <w:pStyle w:val="a3"/>
        <w:numPr>
          <w:ilvl w:val="0"/>
          <w:numId w:val="14"/>
        </w:numPr>
        <w:rPr>
          <w:rFonts w:ascii="Times New Roman" w:eastAsia="標楷體" w:hAnsi="Times New Roman" w:cs="Times New Roman"/>
        </w:rPr>
      </w:pPr>
      <w:r w:rsidRPr="003E24E2">
        <w:rPr>
          <w:rFonts w:ascii="Times New Roman" w:eastAsia="標楷體" w:hAnsi="Times New Roman" w:cs="Times New Roman"/>
        </w:rPr>
        <w:t>鼓勵本市外籍英語教師優化其雙語課程，以達本市之前瞻雙語教育目標。</w:t>
      </w:r>
    </w:p>
    <w:p w:rsidR="00E9423B" w:rsidRDefault="00E9423B" w:rsidP="00E9423B">
      <w:pPr>
        <w:pStyle w:val="a3"/>
        <w:numPr>
          <w:ilvl w:val="0"/>
          <w:numId w:val="14"/>
        </w:numPr>
        <w:rPr>
          <w:rFonts w:ascii="Times New Roman" w:eastAsia="標楷體" w:hAnsi="Times New Roman" w:cs="Times New Roman"/>
        </w:rPr>
      </w:pPr>
      <w:r w:rsidRPr="003E24E2">
        <w:rPr>
          <w:rFonts w:ascii="Times New Roman" w:eastAsia="標楷體" w:hAnsi="Times New Roman" w:cs="Times New Roman"/>
        </w:rPr>
        <w:t>培養學生具國際人才所需之雙語力，提升學生英語能力及雙語學科之學習成效。</w:t>
      </w:r>
    </w:p>
    <w:p w:rsidR="00E9423B" w:rsidRPr="003E24E2" w:rsidRDefault="00E9423B" w:rsidP="00E9423B">
      <w:pPr>
        <w:pStyle w:val="a3"/>
        <w:ind w:left="1200"/>
        <w:rPr>
          <w:rFonts w:ascii="Times New Roman" w:eastAsia="標楷體" w:hAnsi="Times New Roman" w:cs="Times New Roman"/>
        </w:rPr>
      </w:pPr>
    </w:p>
    <w:p w:rsidR="00E9423B" w:rsidRPr="00517452" w:rsidRDefault="004F61ED" w:rsidP="00E9423B">
      <w:pPr>
        <w:rPr>
          <w:rFonts w:ascii="Times New Roman" w:eastAsia="標楷體" w:hAnsi="Times New Roman" w:cs="Times New Roman"/>
        </w:rPr>
      </w:pPr>
      <w:r w:rsidRPr="00517452">
        <w:rPr>
          <w:rFonts w:ascii="Times New Roman" w:eastAsia="標楷體" w:hAnsi="Times New Roman" w:cs="Times New Roman"/>
        </w:rPr>
        <w:t>拾壹、本計</w:t>
      </w:r>
      <w:r w:rsidRPr="00517452">
        <w:rPr>
          <w:rFonts w:ascii="Times New Roman" w:eastAsia="標楷體" w:hAnsi="Times New Roman" w:cs="Times New Roman" w:hint="eastAsia"/>
        </w:rPr>
        <w:t>畫</w:t>
      </w:r>
      <w:r w:rsidR="00E9423B" w:rsidRPr="00517452">
        <w:rPr>
          <w:rFonts w:ascii="Times New Roman" w:eastAsia="標楷體" w:hAnsi="Times New Roman" w:cs="Times New Roman"/>
        </w:rPr>
        <w:t>經</w:t>
      </w:r>
      <w:r w:rsidRPr="00517452">
        <w:rPr>
          <w:rFonts w:ascii="標楷體" w:eastAsia="標楷體" w:hAnsi="標楷體" w:cs="Times New Roman"/>
        </w:rPr>
        <w:t>本</w:t>
      </w:r>
      <w:r w:rsidRPr="00517452">
        <w:rPr>
          <w:rFonts w:ascii="標楷體" w:eastAsia="標楷體" w:hAnsi="標楷體" w:cs="Times New Roman" w:hint="eastAsia"/>
        </w:rPr>
        <w:t>府</w:t>
      </w:r>
      <w:r w:rsidR="004538B0" w:rsidRPr="00517452">
        <w:rPr>
          <w:rFonts w:ascii="標楷體" w:eastAsia="標楷體" w:hAnsi="標楷體" w:cs="Times New Roman"/>
        </w:rPr>
        <w:t>教育局核可後實施，修正</w:t>
      </w:r>
      <w:r w:rsidR="004538B0" w:rsidRPr="00517452">
        <w:rPr>
          <w:rFonts w:ascii="標楷體" w:eastAsia="標楷體" w:hAnsi="標楷體" w:cs="Times New Roman" w:hint="eastAsia"/>
        </w:rPr>
        <w:t>時亦同</w:t>
      </w:r>
      <w:r w:rsidR="00E9423B" w:rsidRPr="00517452">
        <w:rPr>
          <w:rFonts w:ascii="Times New Roman" w:eastAsia="標楷體" w:hAnsi="Times New Roman" w:cs="Times New Roman"/>
        </w:rPr>
        <w:t>。</w:t>
      </w:r>
    </w:p>
    <w:p w:rsidR="00C04DF2" w:rsidRPr="00517452" w:rsidRDefault="00C04DF2">
      <w:pPr>
        <w:sectPr w:rsidR="00C04DF2" w:rsidRPr="00517452" w:rsidSect="001C59F0">
          <w:pgSz w:w="11906" w:h="16838"/>
          <w:pgMar w:top="709" w:right="1133" w:bottom="568" w:left="1134" w:header="851" w:footer="992" w:gutter="0"/>
          <w:cols w:space="425"/>
          <w:docGrid w:type="lines" w:linePitch="360"/>
        </w:sectPr>
      </w:pPr>
    </w:p>
    <w:p w:rsidR="00C04DF2" w:rsidRPr="00C04DF2" w:rsidRDefault="00C04DF2" w:rsidP="00C04DF2">
      <w:pPr>
        <w:snapToGrid w:val="0"/>
        <w:rPr>
          <w:rFonts w:eastAsia="標楷體" w:cstheme="minorHAnsi"/>
          <w:sz w:val="20"/>
          <w:szCs w:val="28"/>
          <w:bdr w:val="single" w:sz="4" w:space="0" w:color="auto"/>
        </w:rPr>
      </w:pPr>
      <w:bookmarkStart w:id="1" w:name="_Hlk101799599"/>
      <w:r w:rsidRPr="00C04DF2">
        <w:rPr>
          <w:rFonts w:eastAsia="標楷體" w:cstheme="minorHAnsi"/>
          <w:sz w:val="20"/>
          <w:szCs w:val="28"/>
          <w:bdr w:val="single" w:sz="4" w:space="0" w:color="auto"/>
        </w:rPr>
        <w:lastRenderedPageBreak/>
        <w:t>Appendix 1 (</w:t>
      </w:r>
      <w:r w:rsidRPr="00C04DF2">
        <w:rPr>
          <w:rFonts w:eastAsia="標楷體" w:cstheme="minorHAnsi"/>
          <w:sz w:val="20"/>
          <w:szCs w:val="28"/>
          <w:bdr w:val="single" w:sz="4" w:space="0" w:color="auto"/>
        </w:rPr>
        <w:t>附件一</w:t>
      </w:r>
      <w:r w:rsidRPr="00C04DF2">
        <w:rPr>
          <w:rFonts w:eastAsia="標楷體" w:cstheme="minorHAnsi"/>
          <w:sz w:val="20"/>
          <w:szCs w:val="28"/>
          <w:bdr w:val="single" w:sz="4" w:space="0" w:color="auto"/>
        </w:rPr>
        <w:t>)</w:t>
      </w:r>
    </w:p>
    <w:p w:rsidR="00C04DF2"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2022 Taoyuan City Junior High School Foreign Teachers</w:t>
      </w:r>
      <w:r w:rsidRPr="00A67F47">
        <w:rPr>
          <w:rFonts w:ascii="微軟正黑體" w:eastAsia="微軟正黑體" w:hAnsi="微軟正黑體" w:cs="Times New Roman"/>
          <w:b/>
          <w:sz w:val="28"/>
          <w:szCs w:val="28"/>
        </w:rPr>
        <w:t xml:space="preserve"> Teaching Contest</w:t>
      </w:r>
    </w:p>
    <w:p w:rsidR="00C04DF2" w:rsidRPr="00EF2AFB" w:rsidRDefault="00C04DF2" w:rsidP="00C04DF2">
      <w:pPr>
        <w:snapToGrid w:val="0"/>
        <w:jc w:val="center"/>
        <w:rPr>
          <w:rFonts w:ascii="微軟正黑體" w:eastAsia="微軟正黑體" w:hAnsi="微軟正黑體" w:cs="Times New Roman"/>
          <w:b/>
          <w:sz w:val="28"/>
          <w:szCs w:val="28"/>
        </w:rPr>
      </w:pPr>
    </w:p>
    <w:p w:rsidR="00C04DF2" w:rsidRPr="00767CA0"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b/>
          <w:sz w:val="32"/>
          <w:szCs w:val="32"/>
        </w:rPr>
        <w:t>Lesson Plan</w:t>
      </w:r>
    </w:p>
    <w:tbl>
      <w:tblPr>
        <w:tblStyle w:val="a5"/>
        <w:tblW w:w="10598" w:type="dxa"/>
        <w:tblLook w:val="04A0" w:firstRow="1" w:lastRow="0" w:firstColumn="1" w:lastColumn="0" w:noHBand="0" w:noVBand="1"/>
      </w:tblPr>
      <w:tblGrid>
        <w:gridCol w:w="522"/>
        <w:gridCol w:w="2280"/>
        <w:gridCol w:w="2976"/>
        <w:gridCol w:w="2862"/>
        <w:gridCol w:w="853"/>
        <w:gridCol w:w="1105"/>
      </w:tblGrid>
      <w:tr w:rsidR="00C04DF2" w:rsidRPr="004548D3" w:rsidTr="00BC715C">
        <w:trPr>
          <w:trHeight w:val="791"/>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Teacher</w:t>
            </w:r>
          </w:p>
        </w:tc>
        <w:tc>
          <w:tcPr>
            <w:tcW w:w="2976" w:type="dxa"/>
          </w:tcPr>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Date</w:t>
            </w:r>
          </w:p>
        </w:tc>
        <w:tc>
          <w:tcPr>
            <w:tcW w:w="1958" w:type="dxa"/>
            <w:gridSpan w:val="2"/>
          </w:tcPr>
          <w:p w:rsidR="00C04DF2" w:rsidRPr="004548D3" w:rsidRDefault="00C04DF2" w:rsidP="00BC715C"/>
        </w:tc>
      </w:tr>
      <w:tr w:rsidR="00C04DF2" w:rsidRPr="004548D3" w:rsidTr="00BC715C">
        <w:trPr>
          <w:trHeight w:val="699"/>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School</w:t>
            </w:r>
          </w:p>
        </w:tc>
        <w:tc>
          <w:tcPr>
            <w:tcW w:w="2976" w:type="dxa"/>
          </w:tcPr>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Pr>
                <w:rFonts w:ascii="Comic Sans MS" w:hAnsi="Comic Sans MS"/>
              </w:rPr>
              <w:t>Class / Number of Ss</w:t>
            </w:r>
          </w:p>
        </w:tc>
        <w:tc>
          <w:tcPr>
            <w:tcW w:w="1958" w:type="dxa"/>
            <w:gridSpan w:val="2"/>
          </w:tcPr>
          <w:p w:rsidR="00C04DF2" w:rsidRPr="004548D3" w:rsidRDefault="00C04DF2" w:rsidP="00BC715C"/>
        </w:tc>
      </w:tr>
      <w:tr w:rsidR="00C04DF2" w:rsidRPr="004548D3" w:rsidTr="00BC715C">
        <w:trPr>
          <w:trHeight w:val="636"/>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E86769">
              <w:rPr>
                <w:rFonts w:ascii="Comic Sans MS" w:hAnsi="Comic Sans MS"/>
              </w:rPr>
              <w:t>Subject</w:t>
            </w:r>
            <w:r>
              <w:rPr>
                <w:rFonts w:ascii="Comic Sans MS" w:hAnsi="Comic Sans MS"/>
              </w:rPr>
              <w:t>/Courses</w:t>
            </w:r>
          </w:p>
        </w:tc>
        <w:tc>
          <w:tcPr>
            <w:tcW w:w="2976" w:type="dxa"/>
          </w:tcPr>
          <w:p w:rsidR="00C04DF2" w:rsidRDefault="00C04DF2" w:rsidP="00BC715C"/>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A67F47">
              <w:rPr>
                <w:rFonts w:ascii="Comic Sans MS" w:hAnsi="Comic Sans MS" w:hint="eastAsia"/>
                <w:color w:val="000000" w:themeColor="text1"/>
              </w:rPr>
              <w:t>Cl</w:t>
            </w:r>
            <w:r w:rsidRPr="00A67F47">
              <w:rPr>
                <w:rFonts w:ascii="Comic Sans MS" w:hAnsi="Comic Sans MS"/>
                <w:color w:val="000000" w:themeColor="text1"/>
              </w:rPr>
              <w:t>ass Duration</w:t>
            </w:r>
          </w:p>
        </w:tc>
        <w:tc>
          <w:tcPr>
            <w:tcW w:w="1958" w:type="dxa"/>
            <w:gridSpan w:val="2"/>
          </w:tcPr>
          <w:p w:rsidR="00C04DF2" w:rsidRPr="004548D3" w:rsidRDefault="00C04DF2" w:rsidP="00BC715C"/>
        </w:tc>
      </w:tr>
      <w:tr w:rsidR="00C04DF2" w:rsidRPr="004548D3" w:rsidTr="00BC715C">
        <w:trPr>
          <w:trHeight w:val="73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Pr>
                <w:rFonts w:ascii="Comic Sans MS" w:hAnsi="Comic Sans MS"/>
              </w:rPr>
              <w:t>Topic/Lesson Title</w:t>
            </w:r>
          </w:p>
        </w:tc>
        <w:tc>
          <w:tcPr>
            <w:tcW w:w="7796" w:type="dxa"/>
            <w:gridSpan w:val="4"/>
          </w:tcPr>
          <w:p w:rsidR="00C04DF2" w:rsidRPr="004548D3" w:rsidRDefault="00C04DF2" w:rsidP="00BC715C"/>
        </w:tc>
      </w:tr>
      <w:tr w:rsidR="00C04DF2" w:rsidRPr="004548D3" w:rsidTr="00BC715C">
        <w:trPr>
          <w:trHeight w:val="108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Learning Objectives</w:t>
            </w:r>
          </w:p>
        </w:tc>
        <w:tc>
          <w:tcPr>
            <w:tcW w:w="7796" w:type="dxa"/>
            <w:gridSpan w:val="4"/>
          </w:tcPr>
          <w:p w:rsidR="00C04DF2" w:rsidRPr="004548D3" w:rsidRDefault="00C04DF2" w:rsidP="00BC715C">
            <w:r w:rsidRPr="004548D3">
              <w:t xml:space="preserve"> </w:t>
            </w:r>
          </w:p>
        </w:tc>
      </w:tr>
      <w:tr w:rsidR="00C04DF2" w:rsidRPr="004548D3" w:rsidTr="00BC715C">
        <w:trPr>
          <w:trHeight w:val="98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w:t>
            </w:r>
            <w:r>
              <w:rPr>
                <w:rFonts w:ascii="Comic Sans MS" w:hAnsi="Comic Sans MS"/>
              </w:rPr>
              <w:t>tudent</w:t>
            </w:r>
            <w:r w:rsidRPr="004548D3">
              <w:rPr>
                <w:rFonts w:ascii="Comic Sans MS" w:hAnsi="Comic Sans MS"/>
              </w:rPr>
              <w:t xml:space="preserve">s’ </w:t>
            </w:r>
            <w:r>
              <w:rPr>
                <w:rFonts w:ascii="Comic Sans MS" w:hAnsi="Comic Sans MS"/>
              </w:rPr>
              <w:t>Background &amp; Pr</w:t>
            </w:r>
            <w:r w:rsidRPr="004548D3">
              <w:rPr>
                <w:rFonts w:ascii="Comic Sans MS" w:hAnsi="Comic Sans MS"/>
              </w:rPr>
              <w:t xml:space="preserve">ior </w:t>
            </w:r>
            <w:r>
              <w:rPr>
                <w:rFonts w:ascii="Comic Sans MS" w:hAnsi="Comic Sans MS"/>
              </w:rPr>
              <w:t>k</w:t>
            </w:r>
            <w:r w:rsidRPr="004548D3">
              <w:rPr>
                <w:rFonts w:ascii="Comic Sans MS" w:hAnsi="Comic Sans MS"/>
              </w:rPr>
              <w:t>nowledge</w:t>
            </w:r>
          </w:p>
        </w:tc>
        <w:tc>
          <w:tcPr>
            <w:tcW w:w="7796" w:type="dxa"/>
            <w:gridSpan w:val="4"/>
          </w:tcPr>
          <w:p w:rsidR="00C04DF2" w:rsidRPr="004548D3" w:rsidRDefault="00C04DF2" w:rsidP="00BC715C"/>
        </w:tc>
      </w:tr>
      <w:tr w:rsidR="00C04DF2" w:rsidRPr="004548D3" w:rsidTr="00BC715C">
        <w:trPr>
          <w:trHeight w:val="969"/>
        </w:trPr>
        <w:tc>
          <w:tcPr>
            <w:tcW w:w="2802" w:type="dxa"/>
            <w:gridSpan w:val="2"/>
            <w:shd w:val="clear" w:color="auto" w:fill="D9D9D9" w:themeFill="background1" w:themeFillShade="D9"/>
            <w:vAlign w:val="center"/>
          </w:tcPr>
          <w:p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Strategies for Differentiated Instruction</w:t>
            </w:r>
          </w:p>
        </w:tc>
        <w:tc>
          <w:tcPr>
            <w:tcW w:w="7796" w:type="dxa"/>
            <w:gridSpan w:val="4"/>
          </w:tcPr>
          <w:p w:rsidR="00C04DF2" w:rsidRPr="004548D3" w:rsidRDefault="00C04DF2" w:rsidP="00BC715C"/>
        </w:tc>
      </w:tr>
      <w:tr w:rsidR="00C04DF2" w:rsidRPr="004548D3" w:rsidTr="00BC715C">
        <w:trPr>
          <w:trHeight w:val="969"/>
        </w:trPr>
        <w:tc>
          <w:tcPr>
            <w:tcW w:w="2802" w:type="dxa"/>
            <w:gridSpan w:val="2"/>
            <w:shd w:val="clear" w:color="auto" w:fill="D9D9D9" w:themeFill="background1" w:themeFillShade="D9"/>
            <w:vAlign w:val="center"/>
          </w:tcPr>
          <w:p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Teaching Materials &amp; Tools</w:t>
            </w:r>
          </w:p>
        </w:tc>
        <w:tc>
          <w:tcPr>
            <w:tcW w:w="7796" w:type="dxa"/>
            <w:gridSpan w:val="4"/>
          </w:tcPr>
          <w:p w:rsidR="00C04DF2" w:rsidRPr="004548D3" w:rsidRDefault="00C04DF2" w:rsidP="00BC715C"/>
        </w:tc>
      </w:tr>
      <w:tr w:rsidR="00C04DF2" w:rsidRPr="004548D3" w:rsidTr="00BC715C">
        <w:trPr>
          <w:trHeight w:val="508"/>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Steps</w:t>
            </w:r>
          </w:p>
        </w:tc>
        <w:tc>
          <w:tcPr>
            <w:tcW w:w="6691" w:type="dxa"/>
            <w:gridSpan w:val="3"/>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Activities</w:t>
            </w:r>
          </w:p>
        </w:tc>
        <w:tc>
          <w:tcPr>
            <w:tcW w:w="1105"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hint="eastAsia"/>
              </w:rPr>
              <w:t>Time</w:t>
            </w:r>
          </w:p>
        </w:tc>
      </w:tr>
      <w:tr w:rsidR="00C04DF2" w:rsidRPr="004548D3" w:rsidTr="00BC715C">
        <w:trPr>
          <w:trHeight w:val="1720"/>
        </w:trPr>
        <w:tc>
          <w:tcPr>
            <w:tcW w:w="522" w:type="dxa"/>
            <w:vAlign w:val="center"/>
          </w:tcPr>
          <w:p w:rsidR="00C04DF2" w:rsidRPr="004548D3" w:rsidRDefault="00C04DF2" w:rsidP="00BC715C">
            <w:pPr>
              <w:rPr>
                <w:rFonts w:ascii="Comic Sans MS" w:hAnsi="Comic Sans MS"/>
              </w:rPr>
            </w:pPr>
            <w:r w:rsidRPr="004548D3">
              <w:rPr>
                <w:rFonts w:ascii="Comic Sans MS" w:hAnsi="Comic Sans MS"/>
              </w:rPr>
              <w:t>1</w:t>
            </w:r>
          </w:p>
        </w:tc>
        <w:tc>
          <w:tcPr>
            <w:tcW w:w="2280" w:type="dxa"/>
            <w:vAlign w:val="center"/>
          </w:tcPr>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Review </w:t>
            </w:r>
          </w:p>
          <w:p w:rsidR="00C04DF2" w:rsidRPr="004548D3" w:rsidRDefault="00C04DF2" w:rsidP="00BC715C">
            <w:pPr>
              <w:spacing w:line="400" w:lineRule="exact"/>
              <w:jc w:val="center"/>
              <w:rPr>
                <w:rFonts w:ascii="Comic Sans MS" w:hAnsi="Comic Sans MS"/>
              </w:rPr>
            </w:pPr>
            <w:r w:rsidRPr="004548D3">
              <w:rPr>
                <w:rFonts w:ascii="Comic Sans MS" w:hAnsi="Comic Sans MS"/>
              </w:rPr>
              <w:t>or</w:t>
            </w:r>
          </w:p>
          <w:p w:rsidR="00C04DF2" w:rsidRPr="004548D3" w:rsidRDefault="00C04DF2" w:rsidP="00BC715C">
            <w:pPr>
              <w:spacing w:line="400" w:lineRule="exact"/>
              <w:jc w:val="center"/>
              <w:rPr>
                <w:rFonts w:ascii="Comic Sans MS" w:hAnsi="Comic Sans MS"/>
              </w:rPr>
            </w:pPr>
            <w:r w:rsidRPr="004548D3">
              <w:rPr>
                <w:rFonts w:ascii="Comic Sans MS" w:hAnsi="Comic Sans MS"/>
              </w:rPr>
              <w:t>Warm-up</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c>
          <w:tcPr>
            <w:tcW w:w="522" w:type="dxa"/>
            <w:vAlign w:val="center"/>
          </w:tcPr>
          <w:p w:rsidR="00C04DF2" w:rsidRPr="004548D3" w:rsidRDefault="00C04DF2" w:rsidP="00BC715C">
            <w:pPr>
              <w:rPr>
                <w:rFonts w:ascii="Comic Sans MS" w:hAnsi="Comic Sans MS"/>
              </w:rPr>
            </w:pPr>
            <w:r w:rsidRPr="004548D3">
              <w:rPr>
                <w:rFonts w:ascii="Comic Sans MS" w:hAnsi="Comic Sans MS"/>
              </w:rPr>
              <w:t>2*</w:t>
            </w:r>
          </w:p>
        </w:tc>
        <w:tc>
          <w:tcPr>
            <w:tcW w:w="2280" w:type="dxa"/>
            <w:vAlign w:val="center"/>
          </w:tcPr>
          <w:p w:rsidR="00C04DF2" w:rsidRDefault="00C04DF2" w:rsidP="00BC715C">
            <w:pPr>
              <w:spacing w:line="400" w:lineRule="exact"/>
              <w:jc w:val="center"/>
              <w:rPr>
                <w:rFonts w:ascii="Comic Sans MS" w:hAnsi="Comic Sans MS"/>
              </w:rPr>
            </w:pPr>
          </w:p>
          <w:p w:rsidR="00C04DF2" w:rsidRPr="004548D3" w:rsidRDefault="00C04DF2" w:rsidP="00BC715C">
            <w:pPr>
              <w:spacing w:line="400" w:lineRule="exact"/>
              <w:jc w:val="center"/>
              <w:rPr>
                <w:rFonts w:ascii="Comic Sans MS" w:hAnsi="Comic Sans MS"/>
              </w:rPr>
            </w:pPr>
            <w:r w:rsidRPr="004548D3">
              <w:rPr>
                <w:rFonts w:ascii="Comic Sans MS" w:hAnsi="Comic Sans MS"/>
              </w:rPr>
              <w:t>Presentation</w:t>
            </w:r>
          </w:p>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&amp; </w:t>
            </w:r>
          </w:p>
          <w:p w:rsidR="00C04DF2" w:rsidRDefault="00C04DF2" w:rsidP="00BC715C">
            <w:pPr>
              <w:spacing w:line="400" w:lineRule="exact"/>
              <w:jc w:val="center"/>
              <w:rPr>
                <w:rFonts w:ascii="Comic Sans MS" w:hAnsi="Comic Sans MS"/>
              </w:rPr>
            </w:pPr>
            <w:r w:rsidRPr="004548D3">
              <w:rPr>
                <w:rFonts w:ascii="Comic Sans MS" w:hAnsi="Comic Sans MS"/>
              </w:rPr>
              <w:t>Practice</w:t>
            </w:r>
          </w:p>
          <w:p w:rsidR="00C04DF2" w:rsidRPr="004548D3" w:rsidRDefault="00C04DF2" w:rsidP="00BC715C">
            <w:pPr>
              <w:spacing w:line="400" w:lineRule="exact"/>
              <w:jc w:val="center"/>
              <w:rPr>
                <w:rFonts w:ascii="Comic Sans MS" w:hAnsi="Comic Sans MS"/>
              </w:rPr>
            </w:pP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714"/>
        </w:trPr>
        <w:tc>
          <w:tcPr>
            <w:tcW w:w="522" w:type="dxa"/>
            <w:vAlign w:val="center"/>
          </w:tcPr>
          <w:p w:rsidR="00C04DF2" w:rsidRPr="004548D3" w:rsidRDefault="00C04DF2" w:rsidP="00BC715C">
            <w:pPr>
              <w:jc w:val="center"/>
              <w:rPr>
                <w:rFonts w:ascii="Comic Sans MS" w:hAnsi="Comic Sans MS"/>
              </w:rPr>
            </w:pPr>
            <w:r w:rsidRPr="004548D3">
              <w:rPr>
                <w:rFonts w:ascii="Comic Sans MS" w:hAnsi="Comic Sans MS"/>
              </w:rPr>
              <w:lastRenderedPageBreak/>
              <w:t>3*</w:t>
            </w:r>
          </w:p>
        </w:tc>
        <w:tc>
          <w:tcPr>
            <w:tcW w:w="2280" w:type="dxa"/>
            <w:vAlign w:val="center"/>
          </w:tcPr>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Activities </w:t>
            </w:r>
            <w:r>
              <w:rPr>
                <w:rFonts w:ascii="Comic Sans MS" w:hAnsi="Comic Sans MS"/>
              </w:rPr>
              <w:t xml:space="preserve">&amp; Worksheet </w:t>
            </w:r>
            <w:r w:rsidRPr="00F338DE">
              <w:rPr>
                <w:rFonts w:ascii="Comic Sans MS" w:hAnsi="Comic Sans MS"/>
                <w:sz w:val="20"/>
                <w:szCs w:val="20"/>
              </w:rPr>
              <w:t xml:space="preserve">(differentiated </w:t>
            </w:r>
            <w:r>
              <w:rPr>
                <w:rFonts w:ascii="Comic Sans MS" w:hAnsi="Comic Sans MS"/>
                <w:sz w:val="20"/>
                <w:szCs w:val="20"/>
              </w:rPr>
              <w:t xml:space="preserve">instruction </w:t>
            </w:r>
            <w:r w:rsidRPr="00F338DE">
              <w:rPr>
                <w:rFonts w:ascii="Comic Sans MS" w:hAnsi="Comic Sans MS"/>
                <w:sz w:val="20"/>
                <w:szCs w:val="20"/>
              </w:rPr>
              <w:t>needed)</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920"/>
        </w:trPr>
        <w:tc>
          <w:tcPr>
            <w:tcW w:w="522" w:type="dxa"/>
            <w:vAlign w:val="center"/>
          </w:tcPr>
          <w:p w:rsidR="00C04DF2" w:rsidRPr="004548D3" w:rsidRDefault="00C04DF2" w:rsidP="00BC715C">
            <w:pPr>
              <w:jc w:val="center"/>
              <w:rPr>
                <w:rFonts w:ascii="Comic Sans MS" w:hAnsi="Comic Sans MS"/>
              </w:rPr>
            </w:pPr>
            <w:r w:rsidRPr="004548D3">
              <w:rPr>
                <w:rFonts w:ascii="Comic Sans MS" w:hAnsi="Comic Sans MS"/>
              </w:rPr>
              <w:t>4</w:t>
            </w:r>
          </w:p>
        </w:tc>
        <w:tc>
          <w:tcPr>
            <w:tcW w:w="2280" w:type="dxa"/>
            <w:vAlign w:val="center"/>
          </w:tcPr>
          <w:p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Assessment</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398"/>
        </w:trPr>
        <w:tc>
          <w:tcPr>
            <w:tcW w:w="522" w:type="dxa"/>
            <w:vAlign w:val="center"/>
          </w:tcPr>
          <w:p w:rsidR="00C04DF2" w:rsidRPr="004548D3" w:rsidRDefault="00C04DF2" w:rsidP="00BC715C">
            <w:pPr>
              <w:jc w:val="center"/>
              <w:rPr>
                <w:rFonts w:ascii="Comic Sans MS" w:hAnsi="Comic Sans MS"/>
              </w:rPr>
            </w:pPr>
            <w:r>
              <w:rPr>
                <w:rFonts w:ascii="Comic Sans MS" w:hAnsi="Comic Sans MS"/>
              </w:rPr>
              <w:t>5</w:t>
            </w:r>
          </w:p>
        </w:tc>
        <w:tc>
          <w:tcPr>
            <w:tcW w:w="2280" w:type="dxa"/>
            <w:vAlign w:val="center"/>
          </w:tcPr>
          <w:p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Reflection</w:t>
            </w:r>
          </w:p>
        </w:tc>
        <w:tc>
          <w:tcPr>
            <w:tcW w:w="6691" w:type="dxa"/>
            <w:gridSpan w:val="3"/>
          </w:tcPr>
          <w:p w:rsidR="00C04DF2" w:rsidRPr="004548D3" w:rsidRDefault="00C04DF2" w:rsidP="00BC715C">
            <w:r>
              <w:t>(e.g. activities that worked, the problems and challenges, topics to be revisited, etc.)</w:t>
            </w:r>
          </w:p>
        </w:tc>
        <w:tc>
          <w:tcPr>
            <w:tcW w:w="1105" w:type="dxa"/>
          </w:tcPr>
          <w:p w:rsidR="00C04DF2" w:rsidRPr="004548D3" w:rsidRDefault="00C04DF2" w:rsidP="00BC715C"/>
        </w:tc>
      </w:tr>
    </w:tbl>
    <w:p w:rsidR="00C04DF2" w:rsidRPr="007F01C1" w:rsidRDefault="00C04DF2" w:rsidP="00C04DF2">
      <w:pPr>
        <w:spacing w:line="276" w:lineRule="auto"/>
        <w:rPr>
          <w:rFonts w:asciiTheme="majorHAnsi" w:hAnsiTheme="majorHAnsi" w:cstheme="majorHAnsi"/>
          <w:b/>
        </w:rPr>
      </w:pPr>
      <w:r w:rsidRPr="007F01C1">
        <w:rPr>
          <w:rFonts w:asciiTheme="majorHAnsi" w:hAnsiTheme="majorHAnsi" w:cstheme="majorHAnsi"/>
          <w:b/>
        </w:rPr>
        <w:t xml:space="preserve">*Step 2→Step 3 can be repeated as a cycle. </w:t>
      </w:r>
    </w:p>
    <w:p w:rsidR="00C04DF2" w:rsidRPr="007F01C1" w:rsidRDefault="00C04DF2" w:rsidP="00C04DF2">
      <w:pPr>
        <w:spacing w:line="276" w:lineRule="auto"/>
        <w:rPr>
          <w:rFonts w:asciiTheme="majorHAnsi" w:hAnsiTheme="majorHAnsi" w:cstheme="majorHAnsi"/>
          <w:b/>
        </w:rPr>
      </w:pPr>
      <w:r w:rsidRPr="007F01C1">
        <w:rPr>
          <w:rFonts w:asciiTheme="majorHAnsi" w:hAnsiTheme="majorHAnsi" w:cstheme="majorHAnsi"/>
          <w:b/>
        </w:rPr>
        <w:t>**Principle: 30% teaching, 70% learning by doing.</w:t>
      </w:r>
    </w:p>
    <w:p w:rsidR="00C04DF2" w:rsidRPr="007F01C1" w:rsidRDefault="00C04DF2" w:rsidP="00C04DF2">
      <w:pPr>
        <w:spacing w:line="276" w:lineRule="auto"/>
        <w:rPr>
          <w:rFonts w:asciiTheme="majorHAnsi" w:hAnsiTheme="majorHAnsi" w:cstheme="majorHAnsi"/>
          <w:b/>
          <w:color w:val="000000" w:themeColor="text1"/>
          <w:shd w:val="pct15" w:color="auto" w:fill="FFFFFF"/>
        </w:rPr>
      </w:pPr>
      <w:r w:rsidRPr="007F01C1">
        <w:rPr>
          <w:rFonts w:asciiTheme="majorHAnsi" w:hAnsiTheme="majorHAnsi" w:cstheme="majorHAnsi"/>
          <w:b/>
          <w:color w:val="000000" w:themeColor="text1"/>
          <w:highlight w:val="yellow"/>
          <w:shd w:val="pct15" w:color="auto" w:fill="FFFFFF"/>
        </w:rPr>
        <w:t>**A class videotape in MP4 format should be attached to demonstrate the practice of this lesson plan.</w:t>
      </w:r>
    </w:p>
    <w:p w:rsidR="00C04DF2" w:rsidRPr="007F01C1" w:rsidRDefault="00C04DF2">
      <w:pPr>
        <w:rPr>
          <w:b/>
        </w:rPr>
        <w:sectPr w:rsidR="00C04DF2" w:rsidRPr="007F01C1" w:rsidSect="00767CA0">
          <w:headerReference w:type="even" r:id="rId8"/>
          <w:pgSz w:w="11900" w:h="16840"/>
          <w:pgMar w:top="720" w:right="720" w:bottom="720" w:left="720" w:header="851" w:footer="992" w:gutter="0"/>
          <w:cols w:space="425"/>
          <w:docGrid w:type="lines" w:linePitch="423"/>
        </w:sectPr>
      </w:pPr>
    </w:p>
    <w:p w:rsidR="00C04DF2" w:rsidRPr="00C04DF2" w:rsidRDefault="00C04DF2" w:rsidP="00C04DF2">
      <w:pPr>
        <w:rPr>
          <w:rFonts w:ascii="Times New Roman" w:eastAsia="Times New Roman" w:hAnsi="Times New Roman" w:cs="Times New Roman"/>
          <w:sz w:val="20"/>
          <w:szCs w:val="20"/>
          <w:bdr w:val="single" w:sz="4" w:space="0" w:color="auto"/>
        </w:rPr>
      </w:pPr>
      <w:r w:rsidRPr="00C04DF2">
        <w:rPr>
          <w:rFonts w:eastAsia="標楷體" w:cstheme="minorHAnsi"/>
          <w:sz w:val="20"/>
          <w:szCs w:val="20"/>
          <w:bdr w:val="single" w:sz="4" w:space="0" w:color="auto"/>
        </w:rPr>
        <w:lastRenderedPageBreak/>
        <w:t>Appendix 2(</w:t>
      </w:r>
      <w:r w:rsidRPr="00C04DF2">
        <w:rPr>
          <w:rFonts w:eastAsia="標楷體" w:cstheme="minorHAnsi"/>
          <w:sz w:val="20"/>
          <w:szCs w:val="20"/>
          <w:bdr w:val="single" w:sz="4" w:space="0" w:color="auto"/>
        </w:rPr>
        <w:t>附件二</w:t>
      </w:r>
      <w:r w:rsidRPr="00C04DF2">
        <w:rPr>
          <w:rFonts w:ascii="新細明體" w:eastAsia="新細明體" w:hAnsi="新細明體" w:cs="新細明體" w:hint="eastAsia"/>
          <w:sz w:val="20"/>
          <w:szCs w:val="20"/>
          <w:bdr w:val="single" w:sz="4" w:space="0" w:color="auto"/>
        </w:rPr>
        <w:t>)</w:t>
      </w:r>
    </w:p>
    <w:p w:rsidR="00C04DF2" w:rsidRDefault="00C04DF2" w:rsidP="00C04DF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Copyright Licensing Agreement</w:t>
      </w:r>
    </w:p>
    <w:p w:rsidR="00C04DF2" w:rsidRDefault="00C04DF2" w:rsidP="00C04DF2">
      <w:pPr>
        <w:jc w:val="center"/>
        <w:rPr>
          <w:rFonts w:ascii="Times New Roman" w:eastAsia="Times New Roman" w:hAnsi="Times New Roman" w:cs="Times New Roman"/>
          <w:b/>
          <w:sz w:val="32"/>
          <w:szCs w:val="32"/>
        </w:rPr>
      </w:pPr>
    </w:p>
    <w:p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 Assignment of Copyright </w:t>
      </w:r>
    </w:p>
    <w:p w:rsidR="00C04DF2" w:rsidRDefault="00C04DF2" w:rsidP="00C04DF2">
      <w:pPr>
        <w:rPr>
          <w:rFonts w:ascii="Times New Roman" w:eastAsia="Times New Roman" w:hAnsi="Times New Roman" w:cs="Times New Roman"/>
          <w:b/>
          <w:sz w:val="32"/>
          <w:szCs w:val="32"/>
        </w:rPr>
      </w:pPr>
    </w:p>
    <w:p w:rsidR="00C04DF2" w:rsidRPr="00486E00" w:rsidRDefault="00C04DF2" w:rsidP="00486E00">
      <w:pPr>
        <w:snapToGrid w:val="0"/>
        <w:ind w:leftChars="236" w:left="566" w:firstLine="394"/>
        <w:rPr>
          <w:rFonts w:ascii="Times New Roman" w:eastAsia="微軟正黑體" w:hAnsi="Times New Roman" w:cs="Times New Roman"/>
          <w:sz w:val="32"/>
          <w:szCs w:val="32"/>
        </w:rPr>
      </w:pPr>
      <w:r>
        <w:rPr>
          <w:rFonts w:ascii="Times New Roman" w:eastAsia="Times New Roman" w:hAnsi="Times New Roman" w:cs="Times New Roman"/>
          <w:sz w:val="32"/>
          <w:szCs w:val="32"/>
        </w:rPr>
        <w:t>I, (hereinafter referred to as “Party A”), agree to participate in the “</w:t>
      </w:r>
      <w:r w:rsidR="00D77335" w:rsidRPr="00D77335">
        <w:rPr>
          <w:rFonts w:ascii="Times New Roman" w:eastAsia="微軟正黑體" w:hAnsi="Times New Roman" w:cs="Times New Roman"/>
          <w:sz w:val="32"/>
          <w:szCs w:val="32"/>
        </w:rPr>
        <w:t>2022 Taoyuan City Junior High School Foreign Teachers Teaching Contest</w:t>
      </w:r>
      <w:r>
        <w:rPr>
          <w:rFonts w:ascii="Times New Roman" w:eastAsia="Times New Roman" w:hAnsi="Times New Roman" w:cs="Times New Roman"/>
          <w:sz w:val="32"/>
          <w:szCs w:val="32"/>
        </w:rPr>
        <w:t>” and hereby agree, free of charge, to license the materials to the Department of Education, Taoyuan City (hereinafter referred to as “Party B”) and guarantee the works do not infringe on any third party’s intellectual property rights and will bear all the liability and compensation if any infringement occurs.</w:t>
      </w:r>
    </w:p>
    <w:p w:rsidR="00C04DF2" w:rsidRDefault="00C04DF2" w:rsidP="00C04DF2">
      <w:pPr>
        <w:ind w:left="480" w:firstLine="480"/>
        <w:rPr>
          <w:rFonts w:ascii="Times New Roman" w:eastAsia="Times New Roman" w:hAnsi="Times New Roman" w:cs="Times New Roman"/>
          <w:sz w:val="32"/>
          <w:szCs w:val="32"/>
        </w:rPr>
      </w:pPr>
    </w:p>
    <w:p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 Consent of Licensing Creative Commons </w:t>
      </w:r>
    </w:p>
    <w:p w:rsidR="00C04DF2" w:rsidRDefault="00C04DF2" w:rsidP="00C04DF2">
      <w:pPr>
        <w:rPr>
          <w:rFonts w:ascii="Times New Roman" w:eastAsia="Times New Roman" w:hAnsi="Times New Roman" w:cs="Times New Roman"/>
          <w:b/>
          <w:sz w:val="32"/>
          <w:szCs w:val="32"/>
        </w:rPr>
      </w:pPr>
    </w:p>
    <w:p w:rsidR="00C04DF2" w:rsidRPr="00486E00" w:rsidRDefault="00C04DF2" w:rsidP="00C04DF2">
      <w:pPr>
        <w:ind w:left="480" w:firstLine="513"/>
        <w:rPr>
          <w:rFonts w:ascii="Times New Roman" w:eastAsia="Times New Roman" w:hAnsi="Times New Roman" w:cs="Times New Roman"/>
          <w:sz w:val="32"/>
          <w:szCs w:val="32"/>
        </w:rPr>
      </w:pPr>
      <w:r w:rsidRPr="00486E00">
        <w:rPr>
          <w:rFonts w:ascii="Times New Roman" w:eastAsia="Times New Roman" w:hAnsi="Times New Roman" w:cs="Times New Roman"/>
          <w:sz w:val="32"/>
          <w:szCs w:val="32"/>
        </w:rPr>
        <w:t>Party B hereby agrees to license the authorized work from Party A to non-general public in Creative Commons “Attribution – Noncommercial – ShareAlike 2.5 Taiwan.” Party B shall retain the copyright from Party A, but as to agree to license the materials to the general public to remake, share, edit, adapt, publicly recite, publicly display, publicly broadcast, publicly present the materials, etc. under the following terms:</w:t>
      </w:r>
    </w:p>
    <w:p w:rsidR="00C04DF2" w:rsidRPr="00486E00" w:rsidRDefault="00C04DF2" w:rsidP="00C04DF2">
      <w:pPr>
        <w:widowControl w:val="0"/>
        <w:numPr>
          <w:ilvl w:val="0"/>
          <w:numId w:val="17"/>
        </w:numPr>
        <w:pBdr>
          <w:top w:val="nil"/>
          <w:left w:val="nil"/>
          <w:bottom w:val="nil"/>
          <w:right w:val="nil"/>
          <w:between w:val="nil"/>
        </w:pBdr>
        <w:ind w:left="567" w:hanging="141"/>
        <w:rPr>
          <w:sz w:val="32"/>
          <w:szCs w:val="32"/>
        </w:rPr>
      </w:pPr>
      <w:r w:rsidRPr="00486E00">
        <w:rPr>
          <w:rFonts w:ascii="Times New Roman" w:eastAsia="Times New Roman" w:hAnsi="Times New Roman" w:cs="Times New Roman"/>
          <w:sz w:val="32"/>
          <w:szCs w:val="32"/>
        </w:rPr>
        <w:t>Attribution — You must give appropriate credit, provide a link to the license, and indicate if changes were made.</w:t>
      </w:r>
    </w:p>
    <w:p w:rsidR="00C04DF2" w:rsidRPr="00486E00" w:rsidRDefault="00C04DF2" w:rsidP="00C04DF2">
      <w:pPr>
        <w:widowControl w:val="0"/>
        <w:numPr>
          <w:ilvl w:val="0"/>
          <w:numId w:val="17"/>
        </w:numPr>
        <w:pBdr>
          <w:top w:val="nil"/>
          <w:left w:val="nil"/>
          <w:bottom w:val="nil"/>
          <w:right w:val="nil"/>
          <w:between w:val="nil"/>
        </w:pBdr>
        <w:ind w:hanging="54"/>
        <w:rPr>
          <w:sz w:val="32"/>
          <w:szCs w:val="32"/>
        </w:rPr>
      </w:pPr>
      <w:r w:rsidRPr="00486E00">
        <w:rPr>
          <w:rFonts w:ascii="Times New Roman" w:eastAsia="Times New Roman" w:hAnsi="Times New Roman" w:cs="Times New Roman"/>
          <w:sz w:val="32"/>
          <w:szCs w:val="32"/>
        </w:rPr>
        <w:t>NonCommercial — You may not use the material for commercial purposes.</w:t>
      </w:r>
    </w:p>
    <w:p w:rsidR="00C04DF2" w:rsidRPr="00486E00" w:rsidRDefault="00C04DF2" w:rsidP="00C04DF2">
      <w:pPr>
        <w:widowControl w:val="0"/>
        <w:numPr>
          <w:ilvl w:val="0"/>
          <w:numId w:val="17"/>
        </w:numPr>
        <w:pBdr>
          <w:top w:val="nil"/>
          <w:left w:val="nil"/>
          <w:bottom w:val="nil"/>
          <w:right w:val="nil"/>
          <w:between w:val="nil"/>
        </w:pBdr>
        <w:ind w:left="425" w:firstLine="1"/>
        <w:rPr>
          <w:sz w:val="32"/>
          <w:szCs w:val="32"/>
        </w:rPr>
      </w:pPr>
      <w:r w:rsidRPr="00486E00">
        <w:rPr>
          <w:rFonts w:ascii="Times New Roman" w:eastAsia="Times New Roman" w:hAnsi="Times New Roman" w:cs="Times New Roman"/>
          <w:sz w:val="32"/>
          <w:szCs w:val="32"/>
        </w:rPr>
        <w:t>ShareAlike — If you remix, transform, or build upon the material, you must distribute your contributions under the same license as the original.</w:t>
      </w:r>
    </w:p>
    <w:p w:rsidR="00C04DF2" w:rsidRPr="00486E00" w:rsidRDefault="00C04DF2" w:rsidP="00C04DF2">
      <w:pPr>
        <w:pBdr>
          <w:top w:val="nil"/>
          <w:left w:val="nil"/>
          <w:bottom w:val="nil"/>
          <w:right w:val="nil"/>
          <w:between w:val="nil"/>
        </w:pBdr>
        <w:ind w:left="426"/>
        <w:rPr>
          <w:sz w:val="32"/>
          <w:szCs w:val="32"/>
        </w:rPr>
      </w:pPr>
    </w:p>
    <w:p w:rsidR="00C04DF2" w:rsidRPr="00486E00" w:rsidRDefault="00C04DF2" w:rsidP="00C04DF2">
      <w:pPr>
        <w:pBdr>
          <w:top w:val="nil"/>
          <w:left w:val="nil"/>
          <w:bottom w:val="nil"/>
          <w:right w:val="nil"/>
          <w:between w:val="nil"/>
        </w:pBdr>
        <w:ind w:left="425" w:firstLine="1"/>
        <w:rPr>
          <w:rFonts w:ascii="Times New Roman" w:eastAsia="Times New Roman" w:hAnsi="Times New Roman" w:cs="Times New Roman"/>
          <w:sz w:val="32"/>
          <w:szCs w:val="32"/>
          <w:u w:val="single"/>
        </w:rPr>
      </w:pPr>
      <w:r w:rsidRPr="00486E00">
        <w:rPr>
          <w:rFonts w:ascii="Times New Roman" w:eastAsia="Times New Roman" w:hAnsi="Times New Roman" w:cs="Times New Roman"/>
          <w:sz w:val="32"/>
          <w:szCs w:val="32"/>
        </w:rPr>
        <w:t>Please refer to the following link for more details of Creative Commons:</w:t>
      </w:r>
      <w:r w:rsidRPr="00486E00">
        <w:rPr>
          <w:rFonts w:ascii="Times New Roman" w:eastAsia="Times New Roman" w:hAnsi="Times New Roman" w:cs="Times New Roman"/>
          <w:sz w:val="32"/>
          <w:szCs w:val="32"/>
        </w:rPr>
        <w:br/>
      </w:r>
      <w:hyperlink r:id="rId9">
        <w:r w:rsidRPr="00486E00">
          <w:rPr>
            <w:rFonts w:ascii="Times New Roman" w:eastAsia="Times New Roman" w:hAnsi="Times New Roman" w:cs="Times New Roman"/>
            <w:sz w:val="32"/>
            <w:szCs w:val="32"/>
            <w:u w:val="single"/>
          </w:rPr>
          <w:t>http://creativecommons.org/licenses/by-nc-sa/2.5/tw/</w:t>
        </w:r>
      </w:hyperlink>
    </w:p>
    <w:p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bookmarkStart w:id="2" w:name="_gjdgxs" w:colFirst="0" w:colLast="0"/>
      <w:bookmarkEnd w:id="2"/>
    </w:p>
    <w:p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rPr>
        <w:t xml:space="preserve">Party A: _____________________________________ (Signature) </w:t>
      </w: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u w:val="single"/>
        </w:rPr>
        <w:br/>
      </w:r>
      <w:r w:rsidRPr="0074730A">
        <w:rPr>
          <w:rFonts w:ascii="Times New Roman" w:eastAsia="Times New Roman" w:hAnsi="Times New Roman" w:cs="Times New Roman"/>
          <w:color w:val="000000"/>
          <w:sz w:val="32"/>
          <w:szCs w:val="32"/>
        </w:rPr>
        <w:t>Party B: Department of Education, Taoyuan City</w:t>
      </w: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p>
    <w:p w:rsidR="00C04DF2" w:rsidRDefault="00C04DF2" w:rsidP="00C04DF2">
      <w:pPr>
        <w:pBdr>
          <w:top w:val="nil"/>
          <w:left w:val="nil"/>
          <w:bottom w:val="nil"/>
          <w:right w:val="nil"/>
          <w:between w:val="nil"/>
        </w:pBdr>
        <w:rPr>
          <w:rFonts w:ascii="Times New Roman" w:eastAsia="Times New Roman" w:hAnsi="Times New Roman" w:cs="Times New Roman"/>
          <w:color w:val="000000"/>
          <w:sz w:val="40"/>
          <w:szCs w:val="40"/>
        </w:rPr>
      </w:pPr>
      <w:r w:rsidRPr="0074730A">
        <w:rPr>
          <w:rFonts w:ascii="Times New Roman" w:eastAsia="Times New Roman" w:hAnsi="Times New Roman" w:cs="Times New Roman"/>
          <w:color w:val="000000"/>
          <w:sz w:val="32"/>
          <w:szCs w:val="32"/>
        </w:rPr>
        <w:br/>
        <w:t>Date:  202</w:t>
      </w:r>
      <w:r>
        <w:rPr>
          <w:rFonts w:ascii="Times New Roman" w:eastAsia="Times New Roman" w:hAnsi="Times New Roman" w:cs="Times New Roman"/>
          <w:color w:val="000000"/>
          <w:sz w:val="32"/>
          <w:szCs w:val="32"/>
        </w:rPr>
        <w:t>2</w:t>
      </w:r>
      <w:r w:rsidRPr="0074730A">
        <w:rPr>
          <w:rFonts w:ascii="Times New Roman" w:eastAsia="Times New Roman" w:hAnsi="Times New Roman" w:cs="Times New Roman"/>
          <w:color w:val="000000"/>
          <w:sz w:val="32"/>
          <w:szCs w:val="32"/>
        </w:rPr>
        <w:t xml:space="preserve"> /           /    </w:t>
      </w:r>
      <w:r>
        <w:rPr>
          <w:rFonts w:ascii="Times New Roman" w:eastAsia="Times New Roman" w:hAnsi="Times New Roman" w:cs="Times New Roman"/>
          <w:color w:val="000000"/>
          <w:sz w:val="36"/>
          <w:szCs w:val="36"/>
        </w:rPr>
        <w:t xml:space="preserve"> </w:t>
      </w:r>
    </w:p>
    <w:p w:rsidR="005D0429" w:rsidRDefault="005D0429">
      <w:pPr>
        <w:sectPr w:rsidR="005D0429">
          <w:pgSz w:w="11906" w:h="16838"/>
          <w:pgMar w:top="720" w:right="720" w:bottom="720" w:left="720" w:header="851" w:footer="992" w:gutter="0"/>
          <w:pgNumType w:start="1"/>
          <w:cols w:space="720"/>
        </w:sectPr>
      </w:pPr>
    </w:p>
    <w:p w:rsidR="005D0429" w:rsidRPr="005D0429" w:rsidRDefault="005D0429" w:rsidP="005D0429">
      <w:pPr>
        <w:rPr>
          <w:rFonts w:eastAsia="標楷體" w:cstheme="minorHAnsi"/>
          <w:sz w:val="20"/>
          <w:szCs w:val="20"/>
        </w:rPr>
      </w:pPr>
      <w:r w:rsidRPr="005D0429">
        <w:rPr>
          <w:rFonts w:eastAsia="標楷體" w:cstheme="minorHAnsi"/>
          <w:sz w:val="20"/>
          <w:szCs w:val="20"/>
          <w:bdr w:val="single" w:sz="4" w:space="0" w:color="auto"/>
        </w:rPr>
        <w:lastRenderedPageBreak/>
        <w:t>Appendix 3 (</w:t>
      </w:r>
      <w:r w:rsidRPr="005D0429">
        <w:rPr>
          <w:rFonts w:eastAsia="標楷體" w:cstheme="minorHAnsi"/>
          <w:sz w:val="20"/>
          <w:szCs w:val="20"/>
          <w:bdr w:val="single" w:sz="4" w:space="0" w:color="auto"/>
        </w:rPr>
        <w:t>附件</w:t>
      </w:r>
      <w:r w:rsidR="003C76EB">
        <w:rPr>
          <w:rFonts w:eastAsia="標楷體" w:cstheme="minorHAnsi" w:hint="eastAsia"/>
          <w:sz w:val="20"/>
          <w:szCs w:val="20"/>
          <w:bdr w:val="single" w:sz="4" w:space="0" w:color="auto"/>
        </w:rPr>
        <w:t>三</w:t>
      </w:r>
      <w:r w:rsidRPr="005D0429">
        <w:rPr>
          <w:rFonts w:eastAsia="標楷體" w:cstheme="minorHAnsi"/>
          <w:sz w:val="20"/>
          <w:szCs w:val="20"/>
          <w:bdr w:val="single" w:sz="4" w:space="0" w:color="auto"/>
        </w:rPr>
        <w:t>)</w:t>
      </w:r>
    </w:p>
    <w:p w:rsidR="005D0429" w:rsidRPr="0013662A" w:rsidRDefault="005D0429" w:rsidP="005D0429">
      <w:pPr>
        <w:jc w:val="center"/>
        <w:rPr>
          <w:rFonts w:ascii="Times New Roman" w:hAnsi="Times New Roman" w:cs="Times New Roman"/>
          <w:b/>
          <w:sz w:val="40"/>
        </w:rPr>
      </w:pPr>
      <w:r w:rsidRPr="0013662A">
        <w:rPr>
          <w:rFonts w:ascii="Times New Roman" w:hAnsi="Times New Roman" w:cs="Times New Roman"/>
          <w:b/>
          <w:sz w:val="40"/>
        </w:rPr>
        <w:t>Portrait Rights Licensing Agreement</w:t>
      </w:r>
    </w:p>
    <w:p w:rsidR="005D0429" w:rsidRDefault="005D0429" w:rsidP="005D0429">
      <w:pPr>
        <w:jc w:val="center"/>
        <w:rPr>
          <w:rFonts w:ascii="Times New Roman" w:hAnsi="Times New Roman" w:cs="Times New Roman"/>
          <w:b/>
          <w:sz w:val="32"/>
        </w:rPr>
      </w:pP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________________________, the participant of </w:t>
      </w:r>
      <w:r w:rsidR="00967F4E">
        <w:rPr>
          <w:rFonts w:ascii="Times New Roman" w:hAnsi="Times New Roman" w:cs="Times New Roman"/>
          <w:sz w:val="36"/>
          <w:szCs w:val="28"/>
        </w:rPr>
        <w:t>“</w:t>
      </w:r>
      <w:r w:rsidR="00DA345C" w:rsidRPr="00DA345C">
        <w:rPr>
          <w:rFonts w:ascii="Times New Roman" w:eastAsia="微軟正黑體" w:hAnsi="Times New Roman" w:cs="Times New Roman"/>
          <w:sz w:val="36"/>
          <w:szCs w:val="32"/>
        </w:rPr>
        <w:t>2022 Taoyuan City Junior High School Foreign Teachers Teaching Contest</w:t>
      </w:r>
      <w:r w:rsidR="00967F4E">
        <w:rPr>
          <w:rFonts w:ascii="Times New Roman" w:eastAsia="微軟正黑體" w:hAnsi="Times New Roman" w:cs="Times New Roman"/>
          <w:sz w:val="36"/>
          <w:szCs w:val="32"/>
        </w:rPr>
        <w:t>”</w:t>
      </w:r>
      <w:r w:rsidRPr="0013662A">
        <w:rPr>
          <w:rFonts w:ascii="Times New Roman" w:hAnsi="Times New Roman" w:cs="Times New Roman"/>
          <w:sz w:val="36"/>
          <w:szCs w:val="28"/>
        </w:rPr>
        <w:t xml:space="preserve"> organized and held by Department of Education, Taoyuan City. </w:t>
      </w: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understand and agree that copyright of the finished </w:t>
      </w:r>
      <w:r>
        <w:rPr>
          <w:rFonts w:ascii="Times New Roman" w:hAnsi="Times New Roman" w:cs="Times New Roman"/>
          <w:sz w:val="36"/>
          <w:szCs w:val="28"/>
        </w:rPr>
        <w:t>teaching plans, worksheet</w:t>
      </w:r>
      <w:r w:rsidR="00DA345C">
        <w:rPr>
          <w:rFonts w:ascii="Times New Roman" w:hAnsi="Times New Roman" w:cs="Times New Roman" w:hint="eastAsia"/>
          <w:sz w:val="36"/>
          <w:szCs w:val="28"/>
        </w:rPr>
        <w:t>s</w:t>
      </w:r>
      <w:r>
        <w:rPr>
          <w:rFonts w:ascii="Times New Roman" w:hAnsi="Times New Roman" w:cs="Times New Roman"/>
          <w:sz w:val="36"/>
          <w:szCs w:val="28"/>
        </w:rPr>
        <w:t xml:space="preserve">, and </w:t>
      </w:r>
      <w:r w:rsidRPr="0013662A">
        <w:rPr>
          <w:rFonts w:ascii="Times New Roman" w:hAnsi="Times New Roman" w:cs="Times New Roman"/>
          <w:sz w:val="36"/>
          <w:szCs w:val="28"/>
        </w:rPr>
        <w:t>videos will be in the name of Department of Education. I also understand and grant Department of Education irrevocable permission to revise, use, reproduce, exhibit and/or publish or upload such content</w:t>
      </w:r>
      <w:r w:rsidRPr="0013662A">
        <w:rPr>
          <w:rFonts w:ascii="Times New Roman" w:hAnsi="Times New Roman" w:cs="Times New Roman" w:hint="eastAsia"/>
          <w:sz w:val="36"/>
          <w:szCs w:val="28"/>
        </w:rPr>
        <w:t xml:space="preserve"> </w:t>
      </w:r>
      <w:r w:rsidRPr="0013662A">
        <w:rPr>
          <w:rFonts w:ascii="Times New Roman" w:hAnsi="Times New Roman" w:cs="Times New Roman"/>
          <w:sz w:val="36"/>
          <w:szCs w:val="28"/>
        </w:rPr>
        <w:t xml:space="preserve">of my personal portrait on the </w:t>
      </w:r>
      <w:r>
        <w:rPr>
          <w:rFonts w:ascii="Times New Roman" w:hAnsi="Times New Roman" w:cs="Times New Roman"/>
          <w:sz w:val="36"/>
          <w:szCs w:val="28"/>
        </w:rPr>
        <w:t>I</w:t>
      </w:r>
      <w:r w:rsidRPr="0013662A">
        <w:rPr>
          <w:rFonts w:ascii="Times New Roman" w:hAnsi="Times New Roman" w:cs="Times New Roman"/>
          <w:sz w:val="36"/>
          <w:szCs w:val="28"/>
        </w:rPr>
        <w:t>nternet and/or in other media for educational purposes without further consent from or payment to me.</w:t>
      </w:r>
    </w:p>
    <w:p w:rsidR="005D0429" w:rsidRPr="0013662A" w:rsidRDefault="005D0429" w:rsidP="005D0429">
      <w:pPr>
        <w:spacing w:line="360" w:lineRule="auto"/>
        <w:rPr>
          <w:rFonts w:ascii="Times New Roman" w:hAnsi="Times New Roman" w:cs="Times New Roman"/>
          <w:sz w:val="36"/>
          <w:szCs w:val="28"/>
        </w:rPr>
      </w:pP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Signed by: ________________________</w:t>
      </w:r>
      <w:r w:rsidRPr="0013662A">
        <w:rPr>
          <w:rFonts w:ascii="Times New Roman" w:hAnsi="Times New Roman" w:cs="Times New Roman"/>
          <w:sz w:val="36"/>
          <w:szCs w:val="28"/>
        </w:rPr>
        <w:br/>
        <w:t>ID Number (ARC):__________________</w:t>
      </w:r>
    </w:p>
    <w:p w:rsidR="005D0429" w:rsidRPr="001329CA" w:rsidRDefault="005D0429" w:rsidP="005D0429">
      <w:pPr>
        <w:spacing w:line="360" w:lineRule="auto"/>
        <w:rPr>
          <w:rFonts w:ascii="Times New Roman" w:hAnsi="Times New Roman" w:cs="Times New Roman"/>
          <w:sz w:val="32"/>
          <w:szCs w:val="28"/>
        </w:rPr>
      </w:pPr>
      <w:r w:rsidRPr="0013662A">
        <w:rPr>
          <w:rFonts w:ascii="Times New Roman" w:hAnsi="Times New Roman" w:cs="Times New Roman"/>
          <w:sz w:val="36"/>
          <w:szCs w:val="28"/>
        </w:rPr>
        <w:t>Tel. Number: _______________________</w:t>
      </w:r>
      <w:r w:rsidRPr="0013662A">
        <w:rPr>
          <w:rFonts w:ascii="Times New Roman" w:hAnsi="Times New Roman" w:cs="Times New Roman"/>
          <w:sz w:val="36"/>
          <w:szCs w:val="28"/>
        </w:rPr>
        <w:br/>
      </w:r>
      <w:r w:rsidRPr="0013662A">
        <w:rPr>
          <w:rFonts w:ascii="Times New Roman" w:hAnsi="Times New Roman" w:cs="Times New Roman"/>
          <w:sz w:val="36"/>
          <w:szCs w:val="28"/>
        </w:rPr>
        <w:br/>
        <w:t>Date: 202</w:t>
      </w:r>
      <w:r>
        <w:rPr>
          <w:rFonts w:ascii="Times New Roman" w:hAnsi="Times New Roman" w:cs="Times New Roman"/>
          <w:sz w:val="36"/>
          <w:szCs w:val="28"/>
        </w:rPr>
        <w:t>2</w:t>
      </w:r>
      <w:r w:rsidRPr="0013662A">
        <w:rPr>
          <w:rFonts w:ascii="Times New Roman" w:hAnsi="Times New Roman" w:cs="Times New Roman"/>
          <w:sz w:val="36"/>
          <w:szCs w:val="28"/>
        </w:rPr>
        <w:t xml:space="preserve">/     /      </w:t>
      </w:r>
      <w:r>
        <w:rPr>
          <w:rFonts w:ascii="Times New Roman" w:hAnsi="Times New Roman" w:cs="Times New Roman"/>
          <w:sz w:val="32"/>
          <w:szCs w:val="28"/>
        </w:rPr>
        <w:t xml:space="preserve"> </w:t>
      </w:r>
    </w:p>
    <w:bookmarkEnd w:id="1"/>
    <w:p w:rsidR="00505AB1" w:rsidRPr="00C04DF2" w:rsidRDefault="00505AB1"/>
    <w:sectPr w:rsidR="00505AB1" w:rsidRPr="00C04DF2" w:rsidSect="00086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AD" w:rsidRDefault="00BB66AD" w:rsidP="00DA5FBA">
      <w:r>
        <w:separator/>
      </w:r>
    </w:p>
  </w:endnote>
  <w:endnote w:type="continuationSeparator" w:id="0">
    <w:p w:rsidR="00BB66AD" w:rsidRDefault="00BB66AD" w:rsidP="00D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AD" w:rsidRDefault="00BB66AD" w:rsidP="00DA5FBA">
      <w:r>
        <w:separator/>
      </w:r>
    </w:p>
  </w:footnote>
  <w:footnote w:type="continuationSeparator" w:id="0">
    <w:p w:rsidR="00BB66AD" w:rsidRDefault="00BB66AD" w:rsidP="00DA5F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EE" w:rsidRDefault="00B55EC0" w:rsidP="008C2117">
    <w:pPr>
      <w:pStyle w:val="a6"/>
      <w:framePr w:wrap="around" w:vAnchor="text" w:hAnchor="margin" w:y="1"/>
      <w:rPr>
        <w:rStyle w:val="aa"/>
      </w:rPr>
    </w:pPr>
    <w:r>
      <w:rPr>
        <w:rStyle w:val="aa"/>
      </w:rPr>
      <w:fldChar w:fldCharType="begin"/>
    </w:r>
    <w:r>
      <w:rPr>
        <w:rStyle w:val="aa"/>
      </w:rPr>
      <w:instrText xml:space="preserve">PAGE  </w:instrText>
    </w:r>
    <w:r>
      <w:rPr>
        <w:rStyle w:val="aa"/>
      </w:rPr>
      <w:fldChar w:fldCharType="end"/>
    </w:r>
  </w:p>
  <w:p w:rsidR="00FC2BEE" w:rsidRDefault="00BB66AD" w:rsidP="00FC2BEE">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AF1"/>
    <w:multiLevelType w:val="hybridMultilevel"/>
    <w:tmpl w:val="3F04FE7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0167C"/>
    <w:multiLevelType w:val="hybridMultilevel"/>
    <w:tmpl w:val="EBFCC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613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E31B68"/>
    <w:multiLevelType w:val="hybridMultilevel"/>
    <w:tmpl w:val="3E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7E44"/>
    <w:multiLevelType w:val="hybridMultilevel"/>
    <w:tmpl w:val="7A64C5FE"/>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D6888"/>
    <w:multiLevelType w:val="hybridMultilevel"/>
    <w:tmpl w:val="FC2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48DB"/>
    <w:multiLevelType w:val="hybridMultilevel"/>
    <w:tmpl w:val="6DDC2D12"/>
    <w:lvl w:ilvl="0" w:tplc="1960E41C">
      <w:start w:val="1"/>
      <w:numFmt w:val="japaneseCounting"/>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97018"/>
    <w:multiLevelType w:val="hybridMultilevel"/>
    <w:tmpl w:val="510E002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8" w15:restartNumberingAfterBreak="0">
    <w:nsid w:val="32564164"/>
    <w:multiLevelType w:val="hybridMultilevel"/>
    <w:tmpl w:val="B9769D40"/>
    <w:lvl w:ilvl="0" w:tplc="8EC00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0B104A"/>
    <w:multiLevelType w:val="multilevel"/>
    <w:tmpl w:val="2EF4968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3F3D5A7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0401AF7"/>
    <w:multiLevelType w:val="hybridMultilevel"/>
    <w:tmpl w:val="5CA47C74"/>
    <w:lvl w:ilvl="0" w:tplc="1960E41C">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020E7A"/>
    <w:multiLevelType w:val="hybridMultilevel"/>
    <w:tmpl w:val="8FEA7C7E"/>
    <w:lvl w:ilvl="0" w:tplc="04090015">
      <w:start w:val="1"/>
      <w:numFmt w:val="taiwaneseCountingThousan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372829"/>
    <w:multiLevelType w:val="hybridMultilevel"/>
    <w:tmpl w:val="E30492F2"/>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4" w15:restartNumberingAfterBreak="0">
    <w:nsid w:val="5D821624"/>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1205F49"/>
    <w:multiLevelType w:val="hybridMultilevel"/>
    <w:tmpl w:val="9150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D0596"/>
    <w:multiLevelType w:val="hybridMultilevel"/>
    <w:tmpl w:val="DE44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269E5"/>
    <w:multiLevelType w:val="hybridMultilevel"/>
    <w:tmpl w:val="87D8E6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1F754BC"/>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77B80FD5"/>
    <w:multiLevelType w:val="hybridMultilevel"/>
    <w:tmpl w:val="3ADC7B4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D102B77"/>
    <w:multiLevelType w:val="hybridMultilevel"/>
    <w:tmpl w:val="3DE4E38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EA315E1"/>
    <w:multiLevelType w:val="hybridMultilevel"/>
    <w:tmpl w:val="2E24A5D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5"/>
  </w:num>
  <w:num w:numId="3">
    <w:abstractNumId w:val="16"/>
  </w:num>
  <w:num w:numId="4">
    <w:abstractNumId w:val="3"/>
  </w:num>
  <w:num w:numId="5">
    <w:abstractNumId w:val="5"/>
  </w:num>
  <w:num w:numId="6">
    <w:abstractNumId w:val="1"/>
  </w:num>
  <w:num w:numId="7">
    <w:abstractNumId w:val="18"/>
  </w:num>
  <w:num w:numId="8">
    <w:abstractNumId w:val="20"/>
  </w:num>
  <w:num w:numId="9">
    <w:abstractNumId w:val="19"/>
  </w:num>
  <w:num w:numId="10">
    <w:abstractNumId w:val="7"/>
  </w:num>
  <w:num w:numId="11">
    <w:abstractNumId w:val="12"/>
  </w:num>
  <w:num w:numId="12">
    <w:abstractNumId w:val="21"/>
  </w:num>
  <w:num w:numId="13">
    <w:abstractNumId w:val="17"/>
  </w:num>
  <w:num w:numId="14">
    <w:abstractNumId w:val="0"/>
  </w:num>
  <w:num w:numId="15">
    <w:abstractNumId w:val="4"/>
  </w:num>
  <w:num w:numId="16">
    <w:abstractNumId w:val="13"/>
  </w:num>
  <w:num w:numId="17">
    <w:abstractNumId w:val="9"/>
  </w:num>
  <w:num w:numId="18">
    <w:abstractNumId w:val="11"/>
  </w:num>
  <w:num w:numId="19">
    <w:abstractNumId w:val="8"/>
  </w:num>
  <w:num w:numId="20">
    <w:abstractNumId w:val="2"/>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3B"/>
    <w:rsid w:val="00002738"/>
    <w:rsid w:val="00017BEB"/>
    <w:rsid w:val="000E14F8"/>
    <w:rsid w:val="00107B11"/>
    <w:rsid w:val="00157CC0"/>
    <w:rsid w:val="00163A73"/>
    <w:rsid w:val="0017259A"/>
    <w:rsid w:val="001768F2"/>
    <w:rsid w:val="0019112F"/>
    <w:rsid w:val="001A7534"/>
    <w:rsid w:val="001C59F0"/>
    <w:rsid w:val="001C7906"/>
    <w:rsid w:val="001D100B"/>
    <w:rsid w:val="00224ADA"/>
    <w:rsid w:val="00242442"/>
    <w:rsid w:val="0024411D"/>
    <w:rsid w:val="0024479E"/>
    <w:rsid w:val="00260DDF"/>
    <w:rsid w:val="002E23E6"/>
    <w:rsid w:val="003748CA"/>
    <w:rsid w:val="00374B88"/>
    <w:rsid w:val="00396A47"/>
    <w:rsid w:val="003A5712"/>
    <w:rsid w:val="003B4EEF"/>
    <w:rsid w:val="003C76EB"/>
    <w:rsid w:val="003F4515"/>
    <w:rsid w:val="00415584"/>
    <w:rsid w:val="00416D5A"/>
    <w:rsid w:val="004538B0"/>
    <w:rsid w:val="00486E00"/>
    <w:rsid w:val="004D7C61"/>
    <w:rsid w:val="004F61ED"/>
    <w:rsid w:val="00505AB1"/>
    <w:rsid w:val="00517452"/>
    <w:rsid w:val="0052432C"/>
    <w:rsid w:val="00533B1D"/>
    <w:rsid w:val="005D0429"/>
    <w:rsid w:val="005D20C9"/>
    <w:rsid w:val="00640F0E"/>
    <w:rsid w:val="006760B1"/>
    <w:rsid w:val="00717222"/>
    <w:rsid w:val="007645EA"/>
    <w:rsid w:val="007F01C1"/>
    <w:rsid w:val="00831C87"/>
    <w:rsid w:val="00857625"/>
    <w:rsid w:val="00965515"/>
    <w:rsid w:val="00967F4E"/>
    <w:rsid w:val="00AE7213"/>
    <w:rsid w:val="00B55EC0"/>
    <w:rsid w:val="00BB66AD"/>
    <w:rsid w:val="00BC1646"/>
    <w:rsid w:val="00BC6470"/>
    <w:rsid w:val="00C04DF2"/>
    <w:rsid w:val="00C1692F"/>
    <w:rsid w:val="00C23EE4"/>
    <w:rsid w:val="00C354C0"/>
    <w:rsid w:val="00C60BBE"/>
    <w:rsid w:val="00C83AAE"/>
    <w:rsid w:val="00CC1D0E"/>
    <w:rsid w:val="00D05959"/>
    <w:rsid w:val="00D4558D"/>
    <w:rsid w:val="00D77335"/>
    <w:rsid w:val="00D96250"/>
    <w:rsid w:val="00DA2F7A"/>
    <w:rsid w:val="00DA345C"/>
    <w:rsid w:val="00DA5FBA"/>
    <w:rsid w:val="00DA6E43"/>
    <w:rsid w:val="00E73EF1"/>
    <w:rsid w:val="00E9423B"/>
    <w:rsid w:val="00EA4D1C"/>
    <w:rsid w:val="00EF000D"/>
    <w:rsid w:val="00F22B3B"/>
    <w:rsid w:val="00F301DE"/>
    <w:rsid w:val="00F53642"/>
    <w:rsid w:val="00FE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CC150-689B-4998-B197-E38DFE5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23B"/>
    <w:rPr>
      <w:kern w:val="0"/>
      <w:szCs w:val="24"/>
    </w:rPr>
  </w:style>
  <w:style w:type="paragraph" w:styleId="3">
    <w:name w:val="heading 3"/>
    <w:basedOn w:val="a"/>
    <w:next w:val="a"/>
    <w:link w:val="30"/>
    <w:uiPriority w:val="9"/>
    <w:unhideWhenUsed/>
    <w:qFormat/>
    <w:rsid w:val="00640F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3B"/>
    <w:pPr>
      <w:ind w:left="720"/>
      <w:contextualSpacing/>
    </w:pPr>
  </w:style>
  <w:style w:type="character" w:styleId="a4">
    <w:name w:val="Hyperlink"/>
    <w:basedOn w:val="a0"/>
    <w:uiPriority w:val="99"/>
    <w:unhideWhenUsed/>
    <w:rsid w:val="00E9423B"/>
    <w:rPr>
      <w:color w:val="0563C1" w:themeColor="hyperlink"/>
      <w:u w:val="single"/>
    </w:rPr>
  </w:style>
  <w:style w:type="table" w:styleId="a5">
    <w:name w:val="Table Grid"/>
    <w:basedOn w:val="a1"/>
    <w:uiPriority w:val="59"/>
    <w:rsid w:val="00E9423B"/>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5FBA"/>
    <w:pPr>
      <w:tabs>
        <w:tab w:val="center" w:pos="4153"/>
        <w:tab w:val="right" w:pos="8306"/>
      </w:tabs>
      <w:snapToGrid w:val="0"/>
    </w:pPr>
    <w:rPr>
      <w:sz w:val="20"/>
      <w:szCs w:val="20"/>
    </w:rPr>
  </w:style>
  <w:style w:type="character" w:customStyle="1" w:styleId="a7">
    <w:name w:val="頁首 字元"/>
    <w:basedOn w:val="a0"/>
    <w:link w:val="a6"/>
    <w:uiPriority w:val="99"/>
    <w:rsid w:val="00DA5FBA"/>
    <w:rPr>
      <w:kern w:val="0"/>
      <w:sz w:val="20"/>
      <w:szCs w:val="20"/>
    </w:rPr>
  </w:style>
  <w:style w:type="paragraph" w:styleId="a8">
    <w:name w:val="footer"/>
    <w:basedOn w:val="a"/>
    <w:link w:val="a9"/>
    <w:uiPriority w:val="99"/>
    <w:unhideWhenUsed/>
    <w:rsid w:val="00DA5FBA"/>
    <w:pPr>
      <w:tabs>
        <w:tab w:val="center" w:pos="4153"/>
        <w:tab w:val="right" w:pos="8306"/>
      </w:tabs>
      <w:snapToGrid w:val="0"/>
    </w:pPr>
    <w:rPr>
      <w:sz w:val="20"/>
      <w:szCs w:val="20"/>
    </w:rPr>
  </w:style>
  <w:style w:type="character" w:customStyle="1" w:styleId="a9">
    <w:name w:val="頁尾 字元"/>
    <w:basedOn w:val="a0"/>
    <w:link w:val="a8"/>
    <w:uiPriority w:val="99"/>
    <w:rsid w:val="00DA5FBA"/>
    <w:rPr>
      <w:kern w:val="0"/>
      <w:sz w:val="20"/>
      <w:szCs w:val="20"/>
    </w:rPr>
  </w:style>
  <w:style w:type="character" w:styleId="aa">
    <w:name w:val="page number"/>
    <w:basedOn w:val="a0"/>
    <w:uiPriority w:val="99"/>
    <w:semiHidden/>
    <w:unhideWhenUsed/>
    <w:rsid w:val="00C04DF2"/>
  </w:style>
  <w:style w:type="character" w:customStyle="1" w:styleId="1">
    <w:name w:val="未解析的提及項目1"/>
    <w:basedOn w:val="a0"/>
    <w:uiPriority w:val="99"/>
    <w:semiHidden/>
    <w:unhideWhenUsed/>
    <w:rsid w:val="00C1692F"/>
    <w:rPr>
      <w:color w:val="605E5C"/>
      <w:shd w:val="clear" w:color="auto" w:fill="E1DFDD"/>
    </w:rPr>
  </w:style>
  <w:style w:type="character" w:customStyle="1" w:styleId="30">
    <w:name w:val="標題 3 字元"/>
    <w:basedOn w:val="a0"/>
    <w:link w:val="3"/>
    <w:uiPriority w:val="9"/>
    <w:rsid w:val="00640F0E"/>
    <w:rPr>
      <w:rFonts w:asciiTheme="majorHAnsi" w:eastAsiaTheme="majorEastAsia" w:hAnsiTheme="majorHAnsi" w:cstheme="majorBidi"/>
      <w:b/>
      <w:bCs/>
      <w:kern w:val="0"/>
      <w:sz w:val="36"/>
      <w:szCs w:val="36"/>
    </w:rPr>
  </w:style>
  <w:style w:type="character" w:styleId="ab">
    <w:name w:val="FollowedHyperlink"/>
    <w:basedOn w:val="a0"/>
    <w:uiPriority w:val="99"/>
    <w:semiHidden/>
    <w:unhideWhenUsed/>
    <w:rsid w:val="00F301DE"/>
    <w:rPr>
      <w:color w:val="954F72" w:themeColor="followedHyperlink"/>
      <w:u w:val="single"/>
    </w:rPr>
  </w:style>
  <w:style w:type="character" w:customStyle="1" w:styleId="UnresolvedMention">
    <w:name w:val="Unresolved Mention"/>
    <w:basedOn w:val="a0"/>
    <w:uiPriority w:val="99"/>
    <w:semiHidden/>
    <w:unhideWhenUsed/>
    <w:rsid w:val="00F3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v@mail.wc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2022-06-06T05:33:00Z</dcterms:created>
  <dcterms:modified xsi:type="dcterms:W3CDTF">2022-06-06T05:33:00Z</dcterms:modified>
</cp:coreProperties>
</file>