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120" w:line="240" w:lineRule="auto"/>
        <w:jc w:val="both"/>
        <w:rPr>
          <w:rFonts w:ascii="Microsoft JhengHei" w:cs="Microsoft JhengHei" w:eastAsia="Microsoft JhengHei" w:hAnsi="Microsoft JhengHei"/>
          <w:b w:val="1"/>
          <w:sz w:val="32"/>
          <w:szCs w:val="32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36"/>
          <w:szCs w:val="36"/>
          <w:highlight w:val="white"/>
          <w:rtl w:val="0"/>
        </w:rPr>
        <w:t xml:space="preserve">桃園市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36"/>
          <w:szCs w:val="36"/>
          <w:highlight w:val="white"/>
          <w:rtl w:val="0"/>
        </w:rPr>
        <w:t xml:space="preserve">110學年度推動國民中小學讀報教育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120" w:line="240" w:lineRule="auto"/>
        <w:jc w:val="both"/>
        <w:rPr>
          <w:rFonts w:ascii="Microsoft JhengHei" w:cs="Microsoft JhengHei" w:eastAsia="Microsoft JhengHei" w:hAnsi="Microsoft JhengHei"/>
          <w:b w:val="1"/>
          <w:sz w:val="32"/>
          <w:szCs w:val="32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32"/>
          <w:szCs w:val="32"/>
          <w:rtl w:val="0"/>
        </w:rPr>
        <w:t xml:space="preserve">好讀閱讀教學應用教師增能研習實施計畫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目的：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ind w:left="480" w:firstLine="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協助教師提升學生閱讀理解、分析判斷、關注社會議題等基本素養。 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ind w:left="480" w:firstLine="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提供教師因應新課綱、跨領域閱讀，提供社會時事、國際教育為主之素材，擴展視野與思考廣度，並豐富學生學習經驗。 </w:t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ind w:left="480" w:firstLine="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協助教師培養學生認識自我、理解周邊、了解世界提供多元素材，期能增進同理思辨與迎向未來之能力。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指導單位：桃園市政府教育局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主辦單位：聯合報教育事業部、好讀周報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承辦學校：</w:t>
      </w:r>
    </w:p>
    <w:p w:rsidR="00000000" w:rsidDel="00000000" w:rsidP="00000000" w:rsidRDefault="00000000" w:rsidRPr="00000000" w14:paraId="0000000A">
      <w:pPr>
        <w:pageBreakBefore w:val="0"/>
        <w:widowControl w:val="1"/>
        <w:shd w:fill="ffffff" w:val="clear"/>
        <w:spacing w:line="240" w:lineRule="auto"/>
        <w:ind w:left="480" w:firstLine="0"/>
        <w:jc w:val="both"/>
        <w:rPr>
          <w:rFonts w:ascii="Microsoft JhengHei" w:cs="Microsoft JhengHei" w:eastAsia="Microsoft JhengHei" w:hAnsi="Microsoft JhengHei"/>
          <w:b w:val="1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研習時間：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rtl w:val="0"/>
        </w:rPr>
        <w:t xml:space="preserve">每場計2小時</w:t>
      </w:r>
      <w:r w:rsidDel="00000000" w:rsidR="00000000" w:rsidRPr="00000000">
        <w:rPr>
          <w:rtl w:val="0"/>
        </w:rPr>
      </w:r>
    </w:p>
    <w:tbl>
      <w:tblPr>
        <w:tblStyle w:val="Table1"/>
        <w:tblW w:w="10545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55"/>
        <w:gridCol w:w="1305"/>
        <w:gridCol w:w="1920"/>
        <w:gridCol w:w="1380"/>
        <w:gridCol w:w="1380"/>
        <w:gridCol w:w="1590"/>
        <w:gridCol w:w="1515"/>
        <w:tblGridChange w:id="0">
          <w:tblGrid>
            <w:gridCol w:w="1455"/>
            <w:gridCol w:w="1305"/>
            <w:gridCol w:w="1920"/>
            <w:gridCol w:w="1380"/>
            <w:gridCol w:w="1380"/>
            <w:gridCol w:w="1590"/>
            <w:gridCol w:w="1515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承辦學校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日期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時間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講師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辦理地點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辦理教室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課程代碼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石門國小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9/29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13:30~15:30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王譽超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石門國小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大禮堂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3136639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青埔國中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9/29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13:30~15:30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吳孟恬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青埔國中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1F視聽教室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3136646</w:t>
            </w:r>
          </w:p>
        </w:tc>
      </w:tr>
      <w:tr>
        <w:trPr>
          <w:cantSplit w:val="0"/>
          <w:trHeight w:val="215.53710937499977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文欣國小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10/13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13:30~15:30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吳孟恬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文欣國小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待確認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3136672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楊梅國中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10/20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13:30~15:30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林雅儀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楊梅國中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圖書館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3136773</w:t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參加對象：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"/>
        </w:numPr>
        <w:spacing w:line="240" w:lineRule="auto"/>
        <w:ind w:left="482" w:hanging="482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本市各校七八九年級教師請薦派一至兩名教師代表參加，給予研習時數並公假課務派代。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2"/>
        </w:numPr>
        <w:spacing w:line="240" w:lineRule="auto"/>
        <w:ind w:left="482" w:hanging="482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本市國小高年級教師請請薦派一名教師代表參加，給予研習時數並公假課務派代。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spacing w:line="240" w:lineRule="auto"/>
        <w:ind w:left="482" w:hanging="482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本市公私立國中（含完全中學）有興趣之教師，給予研習時數，公假課務自理自由報名參加。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活動流程：</w:t>
      </w:r>
    </w:p>
    <w:tbl>
      <w:tblPr>
        <w:tblStyle w:val="Table2"/>
        <w:tblW w:w="9714.0" w:type="dxa"/>
        <w:jc w:val="left"/>
        <w:tblInd w:w="4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4"/>
        <w:gridCol w:w="3233"/>
        <w:gridCol w:w="3227"/>
        <w:tblGridChange w:id="0">
          <w:tblGrid>
            <w:gridCol w:w="3254"/>
            <w:gridCol w:w="3233"/>
            <w:gridCol w:w="3227"/>
          </w:tblGrid>
        </w:tblGridChange>
      </w:tblGrid>
      <w:tr>
        <w:trPr>
          <w:cantSplit w:val="0"/>
          <w:trHeight w:val="18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時間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流程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負責人/主講人</w:t>
            </w:r>
          </w:p>
        </w:tc>
      </w:tr>
      <w:tr>
        <w:trPr>
          <w:cantSplit w:val="0"/>
          <w:trHeight w:val="8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13:00~13:30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報到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13:30 – 15:30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  <w:sz w:val="32"/>
                <w:szCs w:val="3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打開好讀這樣用：教師跨域閱讀零負擔、學生閱讀寫作加分法分享及相關資源運用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聯合報好讀周報推廣小組</w:t>
            </w:r>
          </w:p>
          <w:p w:rsidR="00000000" w:rsidDel="00000000" w:rsidP="00000000" w:rsidRDefault="00000000" w:rsidRPr="00000000" w14:paraId="0000003C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吳孟恬 經理/王譽超 經理 /林雅儀 副理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15:30~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合影‧賦歸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rtl w:val="0"/>
        </w:rPr>
        <w:t xml:space="preserve">報名方式：110年9月10日（星期五）下午4時前逕登入桃園市教師在職研習網（</w:t>
      </w: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研習代號:                如上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rtl w:val="0"/>
        </w:rPr>
        <w:t xml:space="preserve">）報名並請學校薦派完畢，各場次至多60名，依報名先後順序錄取，額滿為止，各場次全程參與教師將核予進修研習時數2小時之研習證明。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rtl w:val="0"/>
        </w:rPr>
        <w:t xml:space="preserve">本計畫奉核定後實施，修正時亦同。</w:t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3"/>
        </w:numPr>
        <w:spacing w:line="240" w:lineRule="auto"/>
        <w:ind w:left="480" w:hanging="480"/>
        <w:jc w:val="both"/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rtl w:val="0"/>
        </w:rPr>
        <w:t xml:space="preserve">計畫聯絡人：</w:t>
      </w:r>
    </w:p>
    <w:p w:rsidR="00000000" w:rsidDel="00000000" w:rsidP="00000000" w:rsidRDefault="00000000" w:rsidRPr="00000000" w14:paraId="00000043">
      <w:pPr>
        <w:pageBreakBefore w:val="0"/>
        <w:spacing w:line="240" w:lineRule="auto"/>
        <w:ind w:left="480" w:firstLine="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聯合報教育事業部 好讀周報 吳孟恬小姐</w:t>
      </w:r>
    </w:p>
    <w:p w:rsidR="00000000" w:rsidDel="00000000" w:rsidP="00000000" w:rsidRDefault="00000000" w:rsidRPr="00000000" w14:paraId="00000044">
      <w:pPr>
        <w:pageBreakBefore w:val="0"/>
        <w:spacing w:line="240" w:lineRule="auto"/>
        <w:ind w:left="480" w:firstLine="0"/>
        <w:jc w:val="both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辦公室電話:02-86925588#5073  電子信箱:mengtien.wu@udngroup.com </w:t>
      </w:r>
    </w:p>
    <w:p w:rsidR="00000000" w:rsidDel="00000000" w:rsidP="00000000" w:rsidRDefault="00000000" w:rsidRPr="00000000" w14:paraId="00000045">
      <w:pPr>
        <w:pageBreakBefore w:val="0"/>
        <w:spacing w:line="240" w:lineRule="auto"/>
        <w:jc w:val="both"/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40" w:lineRule="auto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附件1：</w:t>
      </w:r>
    </w:p>
    <w:p w:rsidR="00000000" w:rsidDel="00000000" w:rsidP="00000000" w:rsidRDefault="00000000" w:rsidRPr="00000000" w14:paraId="00000047">
      <w:pPr>
        <w:pageBreakBefore w:val="0"/>
        <w:spacing w:line="240" w:lineRule="auto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課程表</w:t>
      </w:r>
    </w:p>
    <w:tbl>
      <w:tblPr>
        <w:tblStyle w:val="Table3"/>
        <w:tblW w:w="978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6"/>
        <w:gridCol w:w="8616"/>
        <w:tblGridChange w:id="0">
          <w:tblGrid>
            <w:gridCol w:w="1166"/>
            <w:gridCol w:w="86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研習主題</w:t>
            </w:r>
          </w:p>
        </w:tc>
        <w:tc>
          <w:tcPr/>
          <w:p w:rsidR="00000000" w:rsidDel="00000000" w:rsidP="00000000" w:rsidRDefault="00000000" w:rsidRPr="00000000" w14:paraId="00000049">
            <w:pPr>
              <w:pageBreakBefore w:val="0"/>
              <w:spacing w:line="240" w:lineRule="auto"/>
              <w:jc w:val="both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打開好讀這樣用：</w:t>
            </w:r>
          </w:p>
          <w:p w:rsidR="00000000" w:rsidDel="00000000" w:rsidP="00000000" w:rsidRDefault="00000000" w:rsidRPr="00000000" w14:paraId="0000004A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教師跨域閱讀零負擔、學生閱讀寫作加分法分享及相關資源運用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研習大綱</w:t>
            </w:r>
          </w:p>
        </w:tc>
        <w:tc>
          <w:tcPr/>
          <w:p w:rsidR="00000000" w:rsidDel="00000000" w:rsidP="00000000" w:rsidRDefault="00000000" w:rsidRPr="00000000" w14:paraId="0000004C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．認識好讀周報設計與教學使用時機</w:t>
            </w:r>
          </w:p>
          <w:p w:rsidR="00000000" w:rsidDel="00000000" w:rsidP="00000000" w:rsidRDefault="00000000" w:rsidRPr="00000000" w14:paraId="0000004D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．相關資源：聯合學苑、東寫西讀紛絲團、教師手冊</w:t>
            </w:r>
          </w:p>
          <w:p w:rsidR="00000000" w:rsidDel="00000000" w:rsidP="00000000" w:rsidRDefault="00000000" w:rsidRPr="00000000" w14:paraId="0000004E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．好讀周報人氣投稿活動介紹:圖擊隊、影音圖擊隊</w:t>
            </w:r>
          </w:p>
          <w:p w:rsidR="00000000" w:rsidDel="00000000" w:rsidP="00000000" w:rsidRDefault="00000000" w:rsidRPr="00000000" w14:paraId="0000004F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．周周更新學習單與萬用學習單教學實例</w:t>
            </w:r>
          </w:p>
          <w:p w:rsidR="00000000" w:rsidDel="00000000" w:rsidP="00000000" w:rsidRDefault="00000000" w:rsidRPr="00000000" w14:paraId="00000050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．各縣市各校學生操作學習單實際成果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1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研習簡報</w:t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簡報示意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24643" cy="2762392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5246517" cy="4289969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研習簡報</w:t>
            </w:r>
          </w:p>
        </w:tc>
        <w:tc>
          <w:tcPr/>
          <w:p w:rsidR="00000000" w:rsidDel="00000000" w:rsidP="00000000" w:rsidRDefault="00000000" w:rsidRPr="00000000" w14:paraId="00000058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簡報示意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9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ageBreakBefore w:val="0"/>
              <w:tabs>
                <w:tab w:val="left" w:pos="4800"/>
              </w:tabs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5309658" cy="4005345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ageBreakBefore w:val="0"/>
              <w:tabs>
                <w:tab w:val="left" w:pos="4800"/>
              </w:tabs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5340264" cy="4071763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pageBreakBefore w:val="0"/>
        <w:spacing w:line="240" w:lineRule="auto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widowControl w:val="1"/>
        <w:spacing w:line="240" w:lineRule="auto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240" w:lineRule="auto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講師群簡介</w:t>
      </w:r>
    </w:p>
    <w:tbl>
      <w:tblPr>
        <w:tblStyle w:val="Table4"/>
        <w:tblW w:w="93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7932"/>
        <w:tblGridChange w:id="0">
          <w:tblGrid>
            <w:gridCol w:w="1418"/>
            <w:gridCol w:w="79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講師群</w:t>
            </w:r>
          </w:p>
        </w:tc>
        <w:tc>
          <w:tcPr/>
          <w:p w:rsidR="00000000" w:rsidDel="00000000" w:rsidP="00000000" w:rsidRDefault="00000000" w:rsidRPr="00000000" w14:paraId="00000061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聯合報好讀周報推廣小組 師資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吳孟恬</w:t>
            </w:r>
          </w:p>
        </w:tc>
        <w:tc>
          <w:tcPr/>
          <w:p w:rsidR="00000000" w:rsidDel="00000000" w:rsidP="00000000" w:rsidRDefault="00000000" w:rsidRPr="00000000" w14:paraId="00000063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學歷</w:t>
            </w:r>
          </w:p>
          <w:p w:rsidR="00000000" w:rsidDel="00000000" w:rsidP="00000000" w:rsidRDefault="00000000" w:rsidRPr="00000000" w14:paraId="00000064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國立師範大學資訊教育研究所(肄)</w:t>
            </w:r>
          </w:p>
          <w:p w:rsidR="00000000" w:rsidDel="00000000" w:rsidP="00000000" w:rsidRDefault="00000000" w:rsidRPr="00000000" w14:paraId="00000065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私立輔仁大學中國文學系(畢)</w:t>
            </w:r>
          </w:p>
          <w:p w:rsidR="00000000" w:rsidDel="00000000" w:rsidP="00000000" w:rsidRDefault="00000000" w:rsidRPr="00000000" w14:paraId="00000066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現任：</w:t>
            </w:r>
          </w:p>
          <w:p w:rsidR="00000000" w:rsidDel="00000000" w:rsidP="00000000" w:rsidRDefault="00000000" w:rsidRPr="00000000" w14:paraId="00000067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聯合報教育事業部專案經理</w:t>
            </w:r>
          </w:p>
          <w:p w:rsidR="00000000" w:rsidDel="00000000" w:rsidP="00000000" w:rsidRDefault="00000000" w:rsidRPr="00000000" w14:paraId="00000068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聯合報教育事業部總經理特助</w:t>
            </w:r>
          </w:p>
          <w:p w:rsidR="00000000" w:rsidDel="00000000" w:rsidP="00000000" w:rsidRDefault="00000000" w:rsidRPr="00000000" w14:paraId="00000069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曾任：</w:t>
            </w:r>
          </w:p>
          <w:p w:rsidR="00000000" w:rsidDel="00000000" w:rsidP="00000000" w:rsidRDefault="00000000" w:rsidRPr="00000000" w14:paraId="0000006A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聯合線上數位出版部副理(數位閱讀推廣)</w:t>
            </w:r>
          </w:p>
          <w:p w:rsidR="00000000" w:rsidDel="00000000" w:rsidP="00000000" w:rsidRDefault="00000000" w:rsidRPr="00000000" w14:paraId="0000006B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聯合報人力資源室人才發展組主任(企業各階、各主題體驗式教育訓練)</w:t>
            </w:r>
          </w:p>
          <w:p w:rsidR="00000000" w:rsidDel="00000000" w:rsidP="00000000" w:rsidRDefault="00000000" w:rsidRPr="00000000" w14:paraId="0000006C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聯合報教育事業部創新中心經理、課程研發經理、總經理特助(閱讀寫作推廣)</w:t>
            </w:r>
          </w:p>
          <w:p w:rsidR="00000000" w:rsidDel="00000000" w:rsidP="00000000" w:rsidRDefault="00000000" w:rsidRPr="00000000" w14:paraId="0000006D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智慧華語公司企畫經理、教材研發與師訓小組負責人(海外華語文推廣)</w:t>
            </w:r>
          </w:p>
          <w:p w:rsidR="00000000" w:rsidDel="00000000" w:rsidP="00000000" w:rsidRDefault="00000000" w:rsidRPr="00000000" w14:paraId="0000006E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階梯數位學苑生涯規劃部課程研發經理(派駐香港)</w:t>
            </w:r>
          </w:p>
          <w:p w:rsidR="00000000" w:rsidDel="00000000" w:rsidP="00000000" w:rsidRDefault="00000000" w:rsidRPr="00000000" w14:paraId="0000006F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小魯文化(天衛文化)出版社編輯主任(兒童文學閱讀推廣)</w:t>
            </w:r>
          </w:p>
          <w:p w:rsidR="00000000" w:rsidDel="00000000" w:rsidP="00000000" w:rsidRDefault="00000000" w:rsidRPr="00000000" w14:paraId="00000070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參與九年一貫教科書國語文、生活、社會領域編輯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王譽超</w:t>
            </w:r>
          </w:p>
        </w:tc>
        <w:tc>
          <w:tcPr/>
          <w:p w:rsidR="00000000" w:rsidDel="00000000" w:rsidP="00000000" w:rsidRDefault="00000000" w:rsidRPr="00000000" w14:paraId="00000072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學歷：</w:t>
            </w:r>
          </w:p>
          <w:p w:rsidR="00000000" w:rsidDel="00000000" w:rsidP="00000000" w:rsidRDefault="00000000" w:rsidRPr="00000000" w14:paraId="00000073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臺灣大學中國文學系碩士</w:t>
            </w:r>
          </w:p>
          <w:p w:rsidR="00000000" w:rsidDel="00000000" w:rsidP="00000000" w:rsidRDefault="00000000" w:rsidRPr="00000000" w14:paraId="00000074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現任：聯合報教育事業部 教學與教材中心經理</w:t>
            </w:r>
          </w:p>
          <w:p w:rsidR="00000000" w:rsidDel="00000000" w:rsidP="00000000" w:rsidRDefault="00000000" w:rsidRPr="00000000" w14:paraId="00000075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曾任：</w:t>
            </w:r>
          </w:p>
          <w:p w:rsidR="00000000" w:rsidDel="00000000" w:rsidP="00000000" w:rsidRDefault="00000000" w:rsidRPr="00000000" w14:paraId="00000076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1.功文文化事業股份有限公司教務處副課長</w:t>
            </w:r>
          </w:p>
          <w:p w:rsidR="00000000" w:rsidDel="00000000" w:rsidP="00000000" w:rsidRDefault="00000000" w:rsidRPr="00000000" w14:paraId="00000077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2.臺灣大學中文系聲韻學助教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林雅儀</w:t>
            </w:r>
          </w:p>
        </w:tc>
        <w:tc>
          <w:tcPr/>
          <w:p w:rsidR="00000000" w:rsidDel="00000000" w:rsidP="00000000" w:rsidRDefault="00000000" w:rsidRPr="00000000" w14:paraId="00000079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學歷：</w:t>
            </w:r>
          </w:p>
          <w:p w:rsidR="00000000" w:rsidDel="00000000" w:rsidP="00000000" w:rsidRDefault="00000000" w:rsidRPr="00000000" w14:paraId="0000007A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國立中正大學 傳播系畢</w:t>
            </w:r>
          </w:p>
          <w:p w:rsidR="00000000" w:rsidDel="00000000" w:rsidP="00000000" w:rsidRDefault="00000000" w:rsidRPr="00000000" w14:paraId="0000007B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現任：</w:t>
            </w:r>
          </w:p>
          <w:p w:rsidR="00000000" w:rsidDel="00000000" w:rsidP="00000000" w:rsidRDefault="00000000" w:rsidRPr="00000000" w14:paraId="0000007C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聯合報教育事業部行銷教育中心副理</w:t>
            </w:r>
          </w:p>
          <w:p w:rsidR="00000000" w:rsidDel="00000000" w:rsidP="00000000" w:rsidRDefault="00000000" w:rsidRPr="00000000" w14:paraId="0000007D">
            <w:pPr>
              <w:pageBreakBefore w:val="0"/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DFKai-SB" w:cs="DFKai-SB" w:eastAsia="DFKai-SB" w:hAnsi="DFKai-SB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校園新聞採訪</w:t>
            </w:r>
          </w:p>
          <w:p w:rsidR="00000000" w:rsidDel="00000000" w:rsidP="00000000" w:rsidRDefault="00000000" w:rsidRPr="00000000" w14:paraId="0000007E">
            <w:pPr>
              <w:pageBreakBefore w:val="0"/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DFKai-SB" w:cs="DFKai-SB" w:eastAsia="DFKai-SB" w:hAnsi="DFKai-SB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好讀周報專欄策畫，近期包括：補腦算算鍋、領航說書人、讀</w:t>
            </w:r>
          </w:p>
          <w:p w:rsidR="00000000" w:rsidDel="00000000" w:rsidP="00000000" w:rsidRDefault="00000000" w:rsidRPr="00000000" w14:paraId="0000007F">
            <w:pPr>
              <w:pageBreakBefore w:val="0"/>
              <w:spacing w:line="240" w:lineRule="auto"/>
              <w:ind w:left="720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家在地學</w:t>
            </w:r>
          </w:p>
          <w:p w:rsidR="00000000" w:rsidDel="00000000" w:rsidP="00000000" w:rsidRDefault="00000000" w:rsidRPr="00000000" w14:paraId="00000080">
            <w:pPr>
              <w:pageBreakBefore w:val="0"/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DFKai-SB" w:cs="DFKai-SB" w:eastAsia="DFKai-SB" w:hAnsi="DFKai-SB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好讀周報及周邊產品策畫與行銷</w:t>
            </w:r>
          </w:p>
          <w:p w:rsidR="00000000" w:rsidDel="00000000" w:rsidP="00000000" w:rsidRDefault="00000000" w:rsidRPr="00000000" w14:paraId="00000081">
            <w:pPr>
              <w:pageBreakBefore w:val="0"/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DFKai-SB" w:cs="DFKai-SB" w:eastAsia="DFKai-SB" w:hAnsi="DFKai-SB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聯合學苑網站策畫與用戶經營活動規畫</w:t>
            </w:r>
          </w:p>
          <w:p w:rsidR="00000000" w:rsidDel="00000000" w:rsidP="00000000" w:rsidRDefault="00000000" w:rsidRPr="00000000" w14:paraId="00000082">
            <w:pPr>
              <w:pageBreakBefore w:val="0"/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DFKai-SB" w:cs="DFKai-SB" w:eastAsia="DFKai-SB" w:hAnsi="DFKai-SB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臉書粉絲團「東寫西讀」小編群成員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聯合報寫作教室講師</w:t>
            </w:r>
          </w:p>
        </w:tc>
        <w:tc>
          <w:tcPr/>
          <w:p w:rsidR="00000000" w:rsidDel="00000000" w:rsidP="00000000" w:rsidRDefault="00000000" w:rsidRPr="00000000" w14:paraId="00000084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1.為國內大學語文系所畢業，並有長期寫作教學經驗。</w:t>
            </w:r>
          </w:p>
          <w:p w:rsidR="00000000" w:rsidDel="00000000" w:rsidP="00000000" w:rsidRDefault="00000000" w:rsidRPr="00000000" w14:paraId="00000085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2.寫作教室專業作文師資授課，兼顧品質與穩定。</w:t>
            </w:r>
          </w:p>
          <w:p w:rsidR="00000000" w:rsidDel="00000000" w:rsidP="00000000" w:rsidRDefault="00000000" w:rsidRPr="00000000" w14:paraId="00000086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3.各縣市分享閱讀寫作教學實務辦有好讀周報研習工作坊頗獲好評。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7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現場照片</w:t>
            </w:r>
          </w:p>
        </w:tc>
        <w:tc>
          <w:tcPr/>
          <w:p w:rsidR="00000000" w:rsidDel="00000000" w:rsidP="00000000" w:rsidRDefault="00000000" w:rsidRPr="00000000" w14:paraId="00000088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曾至臺北市、新北市、宜蘭市、新竹市、嘉義市、臺南市、高雄市、花蓮市進行師生培力增能講座獲師生歡迎</w:t>
            </w:r>
          </w:p>
          <w:p w:rsidR="00000000" w:rsidDel="00000000" w:rsidP="00000000" w:rsidRDefault="00000000" w:rsidRPr="00000000" w14:paraId="00000089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除縣市演講外，另也受邀至各校針對全校老師研習。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23050" cy="209703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現場照片</w:t>
            </w:r>
          </w:p>
        </w:tc>
        <w:tc>
          <w:tcPr/>
          <w:p w:rsidR="00000000" w:rsidDel="00000000" w:rsidP="00000000" w:rsidRDefault="00000000" w:rsidRPr="00000000" w14:paraId="0000008D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b="0" l="0" r="0" t="0"/>
                  <wp:wrapSquare wrapText="bothSides" distB="0" distT="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E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ageBreakBefore w:val="0"/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pageBreakBefore w:val="0"/>
        <w:spacing w:line="240" w:lineRule="auto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tl w:val="0"/>
        </w:rPr>
      </w:r>
    </w:p>
    <w:sectPr>
      <w:footerReference r:id="rId12" w:type="even"/>
      <w:pgSz w:h="16838" w:w="11906" w:orient="portrait"/>
      <w:pgMar w:bottom="851" w:top="851" w:left="851" w:right="85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crosoft JhengHei"/>
  <w:font w:name="Arial"/>
  <w:font w:name="Arial Unicode MS"/>
  <w:font w:name="DFKai-SB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（%1）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widowControl w:val="1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widowControl w:val="1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